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06"/>
        <w:tblW w:w="5013" w:type="pct"/>
        <w:tblLayout w:type="fixed"/>
        <w:tblLook w:val="0000" w:firstRow="0" w:lastRow="0" w:firstColumn="0" w:lastColumn="0" w:noHBand="0" w:noVBand="0"/>
      </w:tblPr>
      <w:tblGrid>
        <w:gridCol w:w="236"/>
        <w:gridCol w:w="8042"/>
        <w:gridCol w:w="817"/>
      </w:tblGrid>
      <w:tr w:rsidR="00E04327" w:rsidRPr="00E9099B" w14:paraId="4FB43302" w14:textId="77777777" w:rsidTr="004B770B">
        <w:trPr>
          <w:trHeight w:val="294"/>
        </w:trPr>
        <w:tc>
          <w:tcPr>
            <w:tcW w:w="130" w:type="pct"/>
            <w:shd w:val="clear" w:color="auto" w:fill="auto"/>
          </w:tcPr>
          <w:p w14:paraId="3887A261" w14:textId="77777777" w:rsidR="00E04327" w:rsidRPr="00E9099B" w:rsidRDefault="00E04327" w:rsidP="004B770B">
            <w:pPr>
              <w:pStyle w:val="3"/>
            </w:pPr>
            <w:bookmarkStart w:id="0" w:name="_Toc470675744"/>
          </w:p>
        </w:tc>
        <w:tc>
          <w:tcPr>
            <w:tcW w:w="4421" w:type="pct"/>
            <w:shd w:val="clear" w:color="auto" w:fill="auto"/>
          </w:tcPr>
          <w:p w14:paraId="466D2E64" w14:textId="77777777" w:rsidR="00E04327" w:rsidRPr="00E615CE" w:rsidRDefault="00E04327" w:rsidP="004B770B">
            <w:pPr>
              <w:pStyle w:val="3"/>
              <w:ind w:left="19"/>
            </w:pPr>
          </w:p>
        </w:tc>
        <w:tc>
          <w:tcPr>
            <w:tcW w:w="449" w:type="pct"/>
            <w:shd w:val="clear" w:color="auto" w:fill="auto"/>
          </w:tcPr>
          <w:p w14:paraId="65999349" w14:textId="77777777" w:rsidR="00E04327" w:rsidRPr="00E9099B" w:rsidRDefault="00E04327" w:rsidP="004B770B">
            <w:pPr>
              <w:pStyle w:val="3"/>
            </w:pPr>
          </w:p>
        </w:tc>
      </w:tr>
      <w:tr w:rsidR="00E04327" w:rsidRPr="00E9099B" w14:paraId="3D9F20ED" w14:textId="77777777" w:rsidTr="004B770B">
        <w:trPr>
          <w:trHeight w:val="334"/>
        </w:trPr>
        <w:tc>
          <w:tcPr>
            <w:tcW w:w="130" w:type="pct"/>
            <w:shd w:val="clear" w:color="auto" w:fill="auto"/>
          </w:tcPr>
          <w:p w14:paraId="4F15A53F" w14:textId="77777777" w:rsidR="00E04327" w:rsidRPr="00E9099B" w:rsidRDefault="00E04327" w:rsidP="004B770B">
            <w:pPr>
              <w:pStyle w:val="3"/>
            </w:pPr>
          </w:p>
        </w:tc>
        <w:tc>
          <w:tcPr>
            <w:tcW w:w="4421" w:type="pct"/>
            <w:shd w:val="clear" w:color="auto" w:fill="auto"/>
          </w:tcPr>
          <w:p w14:paraId="0C7153B5" w14:textId="77777777" w:rsidR="00E04327" w:rsidRPr="00E615CE" w:rsidRDefault="00E04327" w:rsidP="004B770B">
            <w:pPr>
              <w:pStyle w:val="3"/>
            </w:pPr>
          </w:p>
        </w:tc>
        <w:tc>
          <w:tcPr>
            <w:tcW w:w="449" w:type="pct"/>
            <w:shd w:val="clear" w:color="auto" w:fill="auto"/>
          </w:tcPr>
          <w:p w14:paraId="72A4F6DB" w14:textId="77777777" w:rsidR="00E04327" w:rsidRPr="00E9099B" w:rsidRDefault="00E04327" w:rsidP="004B770B">
            <w:pPr>
              <w:pStyle w:val="3"/>
            </w:pPr>
          </w:p>
        </w:tc>
      </w:tr>
      <w:tr w:rsidR="00E04327" w:rsidRPr="00E9099B" w14:paraId="00477F0B" w14:textId="77777777" w:rsidTr="004B770B">
        <w:trPr>
          <w:trHeight w:val="347"/>
        </w:trPr>
        <w:tc>
          <w:tcPr>
            <w:tcW w:w="130" w:type="pct"/>
            <w:shd w:val="clear" w:color="auto" w:fill="auto"/>
          </w:tcPr>
          <w:p w14:paraId="1CBEF732" w14:textId="77777777" w:rsidR="00E04327" w:rsidRPr="00E9099B" w:rsidRDefault="00E04327" w:rsidP="004B770B">
            <w:pPr>
              <w:pStyle w:val="3"/>
            </w:pPr>
          </w:p>
        </w:tc>
        <w:tc>
          <w:tcPr>
            <w:tcW w:w="4421" w:type="pct"/>
            <w:shd w:val="clear" w:color="auto" w:fill="auto"/>
          </w:tcPr>
          <w:p w14:paraId="651DFD7F" w14:textId="77777777" w:rsidR="00E04327" w:rsidRPr="00C12A7C" w:rsidRDefault="00E04327" w:rsidP="004B770B">
            <w:pPr>
              <w:pStyle w:val="ae"/>
              <w:spacing w:before="0" w:after="0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449" w:type="pct"/>
            <w:shd w:val="clear" w:color="auto" w:fill="auto"/>
          </w:tcPr>
          <w:p w14:paraId="4A92E427" w14:textId="77777777" w:rsidR="00E04327" w:rsidRPr="00E9099B" w:rsidRDefault="00E04327" w:rsidP="004B770B">
            <w:pPr>
              <w:pStyle w:val="3"/>
            </w:pPr>
          </w:p>
        </w:tc>
      </w:tr>
      <w:tr w:rsidR="00E04327" w:rsidRPr="00E9099B" w14:paraId="496D1702" w14:textId="77777777" w:rsidTr="004B770B">
        <w:trPr>
          <w:trHeight w:val="347"/>
        </w:trPr>
        <w:tc>
          <w:tcPr>
            <w:tcW w:w="130" w:type="pct"/>
            <w:shd w:val="clear" w:color="auto" w:fill="auto"/>
          </w:tcPr>
          <w:p w14:paraId="51E1786D" w14:textId="77777777" w:rsidR="00E04327" w:rsidRPr="00E9099B" w:rsidRDefault="00E04327" w:rsidP="004B770B">
            <w:pPr>
              <w:pStyle w:val="3"/>
            </w:pPr>
          </w:p>
        </w:tc>
        <w:tc>
          <w:tcPr>
            <w:tcW w:w="4421" w:type="pct"/>
            <w:shd w:val="clear" w:color="auto" w:fill="auto"/>
          </w:tcPr>
          <w:p w14:paraId="51D5C69D" w14:textId="77777777" w:rsidR="00E04327" w:rsidRPr="00C12A7C" w:rsidRDefault="00E04327" w:rsidP="004B770B">
            <w:pPr>
              <w:pStyle w:val="ae"/>
              <w:spacing w:before="0" w:after="0"/>
              <w:rPr>
                <w:rFonts w:ascii="Times New Roman" w:hAnsi="Times New Roman"/>
                <w:b w:val="0"/>
                <w:sz w:val="28"/>
                <w:lang w:val="en-US"/>
              </w:rPr>
            </w:pPr>
          </w:p>
          <w:p w14:paraId="1131552C" w14:textId="77777777" w:rsidR="00E04327" w:rsidRPr="00C12A7C" w:rsidRDefault="00E04327" w:rsidP="004B770B">
            <w:pPr>
              <w:pStyle w:val="ae"/>
              <w:spacing w:before="0" w:after="0"/>
              <w:rPr>
                <w:rFonts w:ascii="Times New Roman" w:hAnsi="Times New Roman"/>
                <w:b w:val="0"/>
                <w:sz w:val="28"/>
                <w:lang w:val="en-US"/>
              </w:rPr>
            </w:pPr>
          </w:p>
          <w:p w14:paraId="2C9D2E2F" w14:textId="77777777" w:rsidR="00E04327" w:rsidRPr="00C12A7C" w:rsidRDefault="00E04327" w:rsidP="004B770B">
            <w:pPr>
              <w:pStyle w:val="ae"/>
              <w:spacing w:before="0" w:after="0"/>
              <w:rPr>
                <w:rFonts w:ascii="Times New Roman" w:hAnsi="Times New Roman"/>
                <w:b w:val="0"/>
                <w:sz w:val="28"/>
                <w:lang w:val="en-US"/>
              </w:rPr>
            </w:pPr>
          </w:p>
        </w:tc>
        <w:tc>
          <w:tcPr>
            <w:tcW w:w="449" w:type="pct"/>
            <w:shd w:val="clear" w:color="auto" w:fill="auto"/>
          </w:tcPr>
          <w:p w14:paraId="25019991" w14:textId="77777777" w:rsidR="00E04327" w:rsidRPr="00E9099B" w:rsidRDefault="00E04327" w:rsidP="004B770B">
            <w:pPr>
              <w:pStyle w:val="3"/>
            </w:pPr>
          </w:p>
        </w:tc>
      </w:tr>
      <w:tr w:rsidR="00E04327" w:rsidRPr="00E9099B" w14:paraId="09218138" w14:textId="77777777" w:rsidTr="004B770B">
        <w:trPr>
          <w:trHeight w:val="1250"/>
        </w:trPr>
        <w:tc>
          <w:tcPr>
            <w:tcW w:w="5000" w:type="pct"/>
            <w:gridSpan w:val="3"/>
            <w:shd w:val="clear" w:color="auto" w:fill="auto"/>
          </w:tcPr>
          <w:p w14:paraId="79187E91" w14:textId="77777777" w:rsidR="00E04327" w:rsidRPr="00C12A7C" w:rsidRDefault="00E04327" w:rsidP="004B770B">
            <w:pPr>
              <w:pStyle w:val="ae"/>
              <w:spacing w:before="0" w:after="0"/>
              <w:outlineLvl w:val="9"/>
              <w:rPr>
                <w:rFonts w:ascii="Times New Roman" w:hAnsi="Times New Roman"/>
                <w:b w:val="0"/>
                <w:sz w:val="28"/>
              </w:rPr>
            </w:pPr>
          </w:p>
          <w:p w14:paraId="3BBC6E85" w14:textId="77777777" w:rsidR="00E04327" w:rsidRPr="00E615CE" w:rsidRDefault="00E04327" w:rsidP="004B770B">
            <w:pPr>
              <w:rPr>
                <w:rFonts w:ascii="Times New Roman" w:hAnsi="Times New Roman" w:cs="Times New Roman"/>
                <w:sz w:val="28"/>
              </w:rPr>
            </w:pPr>
          </w:p>
          <w:p w14:paraId="46E8C93F" w14:textId="77777777" w:rsidR="00E04327" w:rsidRPr="00E615CE" w:rsidRDefault="00E04327" w:rsidP="004B770B">
            <w:pPr>
              <w:rPr>
                <w:rFonts w:ascii="Times New Roman" w:hAnsi="Times New Roman" w:cs="Times New Roman"/>
                <w:sz w:val="28"/>
              </w:rPr>
            </w:pPr>
          </w:p>
          <w:p w14:paraId="6B7D430F" w14:textId="77777777" w:rsidR="00E04327" w:rsidRPr="00E615CE" w:rsidRDefault="00E04327" w:rsidP="004B770B">
            <w:pPr>
              <w:rPr>
                <w:rFonts w:ascii="Times New Roman" w:hAnsi="Times New Roman" w:cs="Times New Roman"/>
                <w:sz w:val="28"/>
              </w:rPr>
            </w:pPr>
          </w:p>
          <w:p w14:paraId="3F829A19" w14:textId="77777777" w:rsidR="00E04327" w:rsidRPr="00D91628" w:rsidRDefault="00E04327" w:rsidP="004B770B">
            <w:pPr>
              <w:pStyle w:val="ae"/>
              <w:spacing w:before="120" w:after="120"/>
              <w:outlineLvl w:val="9"/>
              <w:rPr>
                <w:rFonts w:ascii="Times New Roman" w:hAnsi="Times New Roman"/>
                <w:sz w:val="34"/>
                <w:szCs w:val="34"/>
              </w:rPr>
            </w:pPr>
            <w:r w:rsidRPr="00D91628">
              <w:rPr>
                <w:rFonts w:ascii="Times New Roman" w:hAnsi="Times New Roman"/>
                <w:sz w:val="34"/>
                <w:szCs w:val="34"/>
              </w:rPr>
              <w:t>Программный комплекс «Здравоохранение»</w:t>
            </w:r>
          </w:p>
          <w:p w14:paraId="105E9078" w14:textId="77777777" w:rsidR="00E04327" w:rsidRPr="00C12A7C" w:rsidRDefault="00E04327" w:rsidP="004B770B">
            <w:pPr>
              <w:pStyle w:val="ae"/>
              <w:spacing w:before="0" w:after="0"/>
              <w:outlineLvl w:val="9"/>
              <w:rPr>
                <w:rFonts w:ascii="Times New Roman" w:hAnsi="Times New Roman"/>
                <w:sz w:val="28"/>
              </w:rPr>
            </w:pPr>
          </w:p>
          <w:p w14:paraId="16D907D7" w14:textId="28F715A0" w:rsidR="00E04327" w:rsidRPr="00C12A7C" w:rsidRDefault="00E04327" w:rsidP="004B770B">
            <w:pPr>
              <w:pStyle w:val="ae"/>
              <w:spacing w:before="120" w:after="120"/>
              <w:outlineLvl w:val="9"/>
              <w:rPr>
                <w:rFonts w:ascii="Times New Roman" w:hAnsi="Times New Roman"/>
                <w:sz w:val="30"/>
                <w:szCs w:val="30"/>
              </w:rPr>
            </w:pPr>
            <w:r w:rsidRPr="00C12A7C">
              <w:rPr>
                <w:rFonts w:ascii="Times New Roman" w:hAnsi="Times New Roman"/>
                <w:sz w:val="30"/>
                <w:szCs w:val="30"/>
              </w:rPr>
              <w:t xml:space="preserve">АРМ </w:t>
            </w:r>
            <w:r>
              <w:rPr>
                <w:rFonts w:ascii="Times New Roman" w:hAnsi="Times New Roman"/>
                <w:sz w:val="30"/>
                <w:szCs w:val="30"/>
              </w:rPr>
              <w:t>Стандарты</w:t>
            </w:r>
          </w:p>
          <w:p w14:paraId="1F0E7815" w14:textId="77777777" w:rsidR="00E04327" w:rsidRPr="00C12A7C" w:rsidRDefault="00E04327" w:rsidP="004B770B">
            <w:pPr>
              <w:pStyle w:val="ae"/>
              <w:spacing w:before="0" w:after="0"/>
              <w:outlineLvl w:val="9"/>
              <w:rPr>
                <w:rFonts w:ascii="Times New Roman" w:hAnsi="Times New Roman"/>
                <w:spacing w:val="-20"/>
                <w:sz w:val="28"/>
                <w:szCs w:val="30"/>
              </w:rPr>
            </w:pPr>
          </w:p>
        </w:tc>
      </w:tr>
      <w:tr w:rsidR="00E04327" w:rsidRPr="00E9099B" w14:paraId="6689E4B8" w14:textId="77777777" w:rsidTr="004B770B">
        <w:trPr>
          <w:trHeight w:val="50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492A2DA" w14:textId="77777777" w:rsidR="00E04327" w:rsidRDefault="00E04327" w:rsidP="004B770B">
            <w:pPr>
              <w:pStyle w:val="ae"/>
              <w:spacing w:before="120" w:after="120"/>
              <w:outlineLvl w:val="9"/>
              <w:rPr>
                <w:rFonts w:ascii="Times New Roman" w:hAnsi="Times New Roman"/>
                <w:sz w:val="30"/>
                <w:szCs w:val="30"/>
              </w:rPr>
            </w:pPr>
            <w:r w:rsidRPr="00C12A7C">
              <w:rPr>
                <w:rFonts w:ascii="Times New Roman" w:hAnsi="Times New Roman"/>
                <w:sz w:val="30"/>
                <w:szCs w:val="30"/>
              </w:rPr>
              <w:fldChar w:fldCharType="begin"/>
            </w:r>
            <w:r w:rsidRPr="00C12A7C">
              <w:rPr>
                <w:rFonts w:ascii="Times New Roman" w:hAnsi="Times New Roman"/>
                <w:sz w:val="30"/>
                <w:szCs w:val="30"/>
              </w:rPr>
              <w:instrText xml:space="preserve"> TITLE   \* MERGEFORMAT </w:instrText>
            </w:r>
            <w:r w:rsidRPr="00C12A7C">
              <w:rPr>
                <w:rFonts w:ascii="Times New Roman" w:hAnsi="Times New Roman"/>
                <w:sz w:val="30"/>
                <w:szCs w:val="30"/>
              </w:rPr>
              <w:fldChar w:fldCharType="separate"/>
            </w:r>
            <w:r w:rsidRPr="00C12A7C">
              <w:rPr>
                <w:rFonts w:ascii="Times New Roman" w:hAnsi="Times New Roman"/>
                <w:sz w:val="30"/>
                <w:szCs w:val="30"/>
              </w:rPr>
              <w:t>Руководство пользователя</w:t>
            </w:r>
          </w:p>
          <w:p w14:paraId="6566EEAC" w14:textId="63A3F8F4" w:rsidR="00E04327" w:rsidRPr="00C12A7C" w:rsidRDefault="00E04327" w:rsidP="004B770B">
            <w:pPr>
              <w:pStyle w:val="ae"/>
              <w:spacing w:before="120" w:after="120"/>
              <w:outlineLvl w:val="9"/>
              <w:rPr>
                <w:rFonts w:ascii="Times New Roman" w:hAnsi="Times New Roman"/>
                <w:sz w:val="30"/>
                <w:szCs w:val="30"/>
              </w:rPr>
            </w:pPr>
            <w:r w:rsidRPr="00C12A7C">
              <w:rPr>
                <w:rFonts w:ascii="Times New Roman" w:hAnsi="Times New Roman"/>
                <w:sz w:val="30"/>
                <w:szCs w:val="30"/>
              </w:rPr>
              <w:fldChar w:fldCharType="end"/>
            </w:r>
            <w:r>
              <w:rPr>
                <w:rFonts w:ascii="Times New Roman" w:hAnsi="Times New Roman"/>
                <w:sz w:val="30"/>
                <w:szCs w:val="30"/>
              </w:rPr>
              <w:t>по работе с функционалом «Стандарты МП»</w:t>
            </w:r>
          </w:p>
          <w:p w14:paraId="38DF3891" w14:textId="77777777" w:rsidR="00E04327" w:rsidRPr="00C12A7C" w:rsidRDefault="00E04327" w:rsidP="004B770B">
            <w:pPr>
              <w:pStyle w:val="ae"/>
              <w:spacing w:before="0" w:after="0"/>
              <w:outlineLvl w:val="9"/>
              <w:rPr>
                <w:rFonts w:ascii="Times New Roman" w:hAnsi="Times New Roman"/>
                <w:sz w:val="28"/>
              </w:rPr>
            </w:pPr>
          </w:p>
        </w:tc>
      </w:tr>
      <w:tr w:rsidR="00E04327" w:rsidRPr="00E9099B" w14:paraId="56400416" w14:textId="77777777" w:rsidTr="004B770B">
        <w:trPr>
          <w:trHeight w:val="347"/>
        </w:trPr>
        <w:tc>
          <w:tcPr>
            <w:tcW w:w="130" w:type="pct"/>
            <w:shd w:val="clear" w:color="auto" w:fill="auto"/>
          </w:tcPr>
          <w:p w14:paraId="53186313" w14:textId="77777777" w:rsidR="00E04327" w:rsidRPr="00E04327" w:rsidRDefault="00E04327" w:rsidP="004B770B">
            <w:pPr>
              <w:pStyle w:val="3"/>
              <w:rPr>
                <w:lang w:val="ru-RU"/>
              </w:rPr>
            </w:pPr>
          </w:p>
        </w:tc>
        <w:tc>
          <w:tcPr>
            <w:tcW w:w="4421" w:type="pct"/>
            <w:shd w:val="clear" w:color="auto" w:fill="auto"/>
          </w:tcPr>
          <w:p w14:paraId="699DAFE2" w14:textId="794F0C08" w:rsidR="00E04327" w:rsidRPr="00C12A7C" w:rsidRDefault="00B72C09" w:rsidP="004B770B">
            <w:pPr>
              <w:pStyle w:val="ae"/>
              <w:spacing w:before="120" w:after="120"/>
              <w:ind w:left="567"/>
              <w:outlineLvl w:val="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Листов 9</w:t>
            </w:r>
          </w:p>
        </w:tc>
        <w:tc>
          <w:tcPr>
            <w:tcW w:w="449" w:type="pct"/>
            <w:shd w:val="clear" w:color="auto" w:fill="auto"/>
          </w:tcPr>
          <w:p w14:paraId="61716517" w14:textId="77777777" w:rsidR="00E04327" w:rsidRPr="00E9099B" w:rsidRDefault="00E04327" w:rsidP="004B770B">
            <w:pPr>
              <w:pStyle w:val="3"/>
            </w:pPr>
          </w:p>
        </w:tc>
      </w:tr>
      <w:tr w:rsidR="00E04327" w:rsidRPr="00E9099B" w14:paraId="0739CDBF" w14:textId="77777777" w:rsidTr="004B770B">
        <w:trPr>
          <w:trHeight w:val="3967"/>
        </w:trPr>
        <w:tc>
          <w:tcPr>
            <w:tcW w:w="130" w:type="pct"/>
            <w:shd w:val="clear" w:color="auto" w:fill="auto"/>
          </w:tcPr>
          <w:p w14:paraId="70E9ACEF" w14:textId="77777777" w:rsidR="00E04327" w:rsidRPr="00E9099B" w:rsidRDefault="00E04327" w:rsidP="004B770B">
            <w:pPr>
              <w:pStyle w:val="3"/>
            </w:pPr>
          </w:p>
        </w:tc>
        <w:tc>
          <w:tcPr>
            <w:tcW w:w="4421" w:type="pct"/>
            <w:shd w:val="clear" w:color="auto" w:fill="auto"/>
          </w:tcPr>
          <w:p w14:paraId="4F9C5112" w14:textId="77777777" w:rsidR="00E04327" w:rsidRPr="00DB6596" w:rsidRDefault="00E04327" w:rsidP="004B77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3ADF104F" w14:textId="77777777" w:rsidR="00E04327" w:rsidRPr="00DB6596" w:rsidRDefault="00E04327" w:rsidP="004B770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14:paraId="1A816857" w14:textId="77777777" w:rsidR="00E04327" w:rsidRDefault="00E04327" w:rsidP="004B77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18C8993" w14:textId="77777777" w:rsidR="00E04327" w:rsidRDefault="00E04327" w:rsidP="004B77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786C08B" w14:textId="77777777" w:rsidR="00E04327" w:rsidRDefault="00E04327" w:rsidP="004B77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7955CF4" w14:textId="77777777" w:rsidR="00E04327" w:rsidRDefault="00E04327" w:rsidP="004B77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4B4CF4E" w14:textId="77777777" w:rsidR="00E04327" w:rsidRPr="00DB6596" w:rsidRDefault="00E04327" w:rsidP="004B770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14:paraId="1781A068" w14:textId="77777777" w:rsidR="00E04327" w:rsidRPr="00DB6596" w:rsidRDefault="00E04327" w:rsidP="004B77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F507831" w14:textId="2CF50B94" w:rsidR="00E04327" w:rsidRPr="00DB6596" w:rsidRDefault="00E04327" w:rsidP="004B770B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49" w:type="pct"/>
            <w:shd w:val="clear" w:color="auto" w:fill="auto"/>
          </w:tcPr>
          <w:p w14:paraId="3D1FC79E" w14:textId="77777777" w:rsidR="00E04327" w:rsidRPr="00E9099B" w:rsidRDefault="00E04327" w:rsidP="004B770B">
            <w:pPr>
              <w:pStyle w:val="3"/>
            </w:pPr>
          </w:p>
        </w:tc>
      </w:tr>
      <w:tr w:rsidR="00E04327" w:rsidRPr="00E9099B" w14:paraId="6EC6B517" w14:textId="77777777" w:rsidTr="004B770B">
        <w:trPr>
          <w:trHeight w:val="509"/>
        </w:trPr>
        <w:tc>
          <w:tcPr>
            <w:tcW w:w="130" w:type="pct"/>
            <w:shd w:val="clear" w:color="auto" w:fill="auto"/>
          </w:tcPr>
          <w:p w14:paraId="4F96C797" w14:textId="77777777" w:rsidR="00E04327" w:rsidRPr="00E9099B" w:rsidRDefault="00E04327" w:rsidP="004B770B">
            <w:pPr>
              <w:pStyle w:val="3"/>
            </w:pPr>
          </w:p>
        </w:tc>
        <w:tc>
          <w:tcPr>
            <w:tcW w:w="4421" w:type="pct"/>
            <w:shd w:val="clear" w:color="auto" w:fill="auto"/>
          </w:tcPr>
          <w:p w14:paraId="6F9C5EF3" w14:textId="77777777" w:rsidR="00E04327" w:rsidRDefault="00E04327" w:rsidP="004B770B">
            <w:pPr>
              <w:pStyle w:val="ad"/>
              <w:spacing w:before="0" w:beforeAutospacing="0" w:after="0" w:afterAutospacing="0" w:line="360" w:lineRule="auto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Анадырь</w:t>
            </w:r>
          </w:p>
          <w:p w14:paraId="04F232A1" w14:textId="785E3277" w:rsidR="00E04327" w:rsidRPr="00E04327" w:rsidRDefault="00E04327" w:rsidP="004B770B">
            <w:pPr>
              <w:pStyle w:val="ad"/>
              <w:spacing w:before="0" w:beforeAutospacing="0" w:after="0" w:afterAutospacing="0" w:line="360" w:lineRule="auto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49" w:type="pct"/>
            <w:shd w:val="clear" w:color="auto" w:fill="auto"/>
          </w:tcPr>
          <w:p w14:paraId="5A8D035C" w14:textId="77777777" w:rsidR="00E04327" w:rsidRPr="00E9099B" w:rsidRDefault="00E04327" w:rsidP="004B770B">
            <w:pPr>
              <w:pStyle w:val="3"/>
            </w:pPr>
          </w:p>
        </w:tc>
      </w:tr>
      <w:bookmarkEnd w:id="0"/>
    </w:tbl>
    <w:p w14:paraId="2754D94E" w14:textId="5DC7F94F" w:rsidR="00E04327" w:rsidRDefault="00E04327">
      <w:pPr>
        <w:rPr>
          <w:szCs w:val="28"/>
        </w:rPr>
      </w:pPr>
    </w:p>
    <w:p w14:paraId="00E141C1" w14:textId="3223ED56" w:rsidR="00CE5F54" w:rsidRPr="00E04327" w:rsidRDefault="00E04327" w:rsidP="00E0432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327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CE5F54" w:rsidRPr="00E04327">
        <w:rPr>
          <w:rFonts w:ascii="Times New Roman" w:hAnsi="Times New Roman" w:cs="Times New Roman"/>
          <w:b/>
          <w:sz w:val="28"/>
          <w:szCs w:val="28"/>
        </w:rPr>
        <w:t>ННОТАЦИЯ</w:t>
      </w:r>
    </w:p>
    <w:p w14:paraId="5CA443DB" w14:textId="77777777" w:rsidR="00CE5F54" w:rsidRPr="004A7A80" w:rsidRDefault="00CE5F54" w:rsidP="00CE5F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80">
        <w:rPr>
          <w:rFonts w:ascii="Times New Roman" w:eastAsia="Times New Roman" w:hAnsi="Times New Roman" w:cs="Times New Roman"/>
          <w:sz w:val="28"/>
          <w:szCs w:val="28"/>
        </w:rPr>
        <w:t>Функционал «Стандарты медицинской помощи» (далее – МП) предназначен</w:t>
      </w:r>
      <w:r w:rsidRPr="004A7A80">
        <w:rPr>
          <w:rFonts w:ascii="Times New Roman" w:hAnsi="Times New Roman" w:cs="Times New Roman"/>
          <w:sz w:val="28"/>
          <w:szCs w:val="28"/>
        </w:rPr>
        <w:t xml:space="preserve"> </w:t>
      </w:r>
      <w:r w:rsidRPr="004A7A80">
        <w:rPr>
          <w:rFonts w:ascii="Times New Roman" w:eastAsia="Times New Roman" w:hAnsi="Times New Roman" w:cs="Times New Roman"/>
          <w:sz w:val="28"/>
          <w:szCs w:val="28"/>
        </w:rPr>
        <w:t>для использования в составе ПК «Здравоохранение», и выполняет следующие задачи:</w:t>
      </w:r>
    </w:p>
    <w:p w14:paraId="24CC11FC" w14:textId="77777777" w:rsidR="00CE5F54" w:rsidRPr="00CE5F54" w:rsidRDefault="00CE5F54" w:rsidP="00CE5F5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F54">
        <w:rPr>
          <w:rFonts w:ascii="Times New Roman" w:eastAsia="Times New Roman" w:hAnsi="Times New Roman" w:cs="Times New Roman"/>
          <w:sz w:val="28"/>
          <w:szCs w:val="28"/>
        </w:rPr>
        <w:t xml:space="preserve">Просмотр стандарта медицинской помощи в формате </w:t>
      </w:r>
      <w:r w:rsidRPr="00CE5F54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</w:p>
    <w:p w14:paraId="43DAC54A" w14:textId="77777777" w:rsidR="00CE5F54" w:rsidRPr="00CE5F54" w:rsidRDefault="00CE5F54" w:rsidP="00CE5F5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F54">
        <w:rPr>
          <w:rFonts w:ascii="Times New Roman" w:eastAsia="Times New Roman" w:hAnsi="Times New Roman" w:cs="Times New Roman"/>
          <w:sz w:val="28"/>
          <w:szCs w:val="28"/>
        </w:rPr>
        <w:t>Печать стандарта медицинской помощи</w:t>
      </w:r>
    </w:p>
    <w:p w14:paraId="3ACF926E" w14:textId="77777777" w:rsidR="00CE5F54" w:rsidRPr="00CE5F54" w:rsidRDefault="00CE5F54" w:rsidP="00CE5F5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F54">
        <w:rPr>
          <w:rFonts w:ascii="Times New Roman" w:eastAsia="Times New Roman" w:hAnsi="Times New Roman" w:cs="Times New Roman"/>
          <w:sz w:val="28"/>
          <w:szCs w:val="28"/>
        </w:rPr>
        <w:t>Настройка выбранного стандарта медицинской помощи</w:t>
      </w:r>
    </w:p>
    <w:p w14:paraId="48316B0A" w14:textId="77777777" w:rsidR="00CE5F54" w:rsidRPr="00CE5F54" w:rsidRDefault="00CE5F54" w:rsidP="00CE5F5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F54">
        <w:rPr>
          <w:rFonts w:ascii="Times New Roman" w:eastAsia="Times New Roman" w:hAnsi="Times New Roman" w:cs="Times New Roman"/>
          <w:sz w:val="28"/>
          <w:szCs w:val="28"/>
        </w:rPr>
        <w:t>Выбор стандарта МП исходя из установленного диагноза (Предварительный или клинический)</w:t>
      </w:r>
    </w:p>
    <w:p w14:paraId="2AE439BF" w14:textId="77777777" w:rsidR="00CE5F54" w:rsidRPr="00CE5F54" w:rsidRDefault="00CE5F54" w:rsidP="00CE5F5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F54">
        <w:rPr>
          <w:rFonts w:ascii="Times New Roman" w:eastAsia="Times New Roman" w:hAnsi="Times New Roman" w:cs="Times New Roman"/>
          <w:sz w:val="28"/>
          <w:szCs w:val="28"/>
        </w:rPr>
        <w:t>Добавление назначений в историю болезни из настроенного стандарта</w:t>
      </w:r>
    </w:p>
    <w:p w14:paraId="1088296F" w14:textId="77777777" w:rsidR="00CE5F54" w:rsidRPr="00CE5F54" w:rsidRDefault="00CE5F54" w:rsidP="00CE5F5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F54">
        <w:rPr>
          <w:rFonts w:ascii="Times New Roman" w:eastAsia="Times New Roman" w:hAnsi="Times New Roman" w:cs="Times New Roman"/>
          <w:sz w:val="28"/>
          <w:szCs w:val="28"/>
        </w:rPr>
        <w:t>Автоматическая проверка соответствия истории болезни стандарту МП</w:t>
      </w:r>
    </w:p>
    <w:p w14:paraId="0E130D35" w14:textId="42921D9C" w:rsidR="00CE5F54" w:rsidRDefault="00CE5F54" w:rsidP="00CE5F5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 загруженных клинических рекомендаций с федерального сервиса ВИМИС по профилям «Онкология», «Акушерство и неонатология», «Сердечно-сосудистые заболевания»</w:t>
      </w:r>
    </w:p>
    <w:p w14:paraId="6D5DCD19" w14:textId="72E39C0E" w:rsidR="00CE5F54" w:rsidRPr="00CE5F54" w:rsidRDefault="00CE5F54" w:rsidP="00CE5F5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sz w:val="28"/>
          <w:szCs w:val="28"/>
        </w:rPr>
        <w:id w:val="-13855662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C5479" w14:textId="60505ED7" w:rsidR="00A84020" w:rsidRPr="00067477" w:rsidRDefault="00067477" w:rsidP="00067477">
          <w:pPr>
            <w:spacing w:after="0" w:line="48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A6DD7">
            <w:rPr>
              <w:rFonts w:ascii="Times New Roman" w:hAnsi="Times New Roman" w:cs="Times New Roman"/>
              <w:b/>
              <w:bCs/>
              <w:sz w:val="32"/>
              <w:szCs w:val="28"/>
            </w:rPr>
            <w:t>СОДЕРЖАНИЕ</w:t>
          </w:r>
        </w:p>
        <w:p w14:paraId="3654B561" w14:textId="20FC9CA5" w:rsidR="00067477" w:rsidRPr="00067477" w:rsidRDefault="00A84020" w:rsidP="00067477">
          <w:pPr>
            <w:pStyle w:val="1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6054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6054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6054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9212291" w:history="1">
            <w:r w:rsidR="00067477" w:rsidRPr="0006747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067477" w:rsidRPr="0006747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67477" w:rsidRPr="0006747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НАСТРОЙКА СТАНДАРТОВ</w: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_Toc149212291 \h </w:instrTex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BF21D4" w14:textId="17AFDFF9" w:rsidR="00067477" w:rsidRPr="00067477" w:rsidRDefault="00A43922" w:rsidP="00067477">
          <w:pPr>
            <w:pStyle w:val="1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212292" w:history="1">
            <w:r w:rsidR="00067477" w:rsidRPr="0006747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067477" w:rsidRPr="0006747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67477" w:rsidRPr="0006747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РАБОТА СО СТАНДАРТОМ МП</w: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_Toc149212292 \h </w:instrTex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81A8D1" w14:textId="47809776" w:rsidR="00067477" w:rsidRPr="00067477" w:rsidRDefault="00A43922" w:rsidP="00067477">
          <w:pPr>
            <w:pStyle w:val="1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212293" w:history="1">
            <w:r w:rsidR="00067477" w:rsidRPr="0006747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067477" w:rsidRPr="0006747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67477" w:rsidRPr="0006747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ПРОВЕРКА ИСТОРИИ БОЛЕЗНИ НА СООТВЕТСТВИЕ СТАНДАРТА МП</w: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_Toc149212293 \h </w:instrTex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363BDC" w14:textId="3CD34BDC" w:rsidR="00067477" w:rsidRPr="00067477" w:rsidRDefault="00A43922" w:rsidP="00067477">
          <w:pPr>
            <w:pStyle w:val="1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212294" w:history="1">
            <w:r w:rsidR="00067477" w:rsidRPr="0006747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067477" w:rsidRPr="0006747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67477" w:rsidRPr="0006747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ПРОСМОТР СТАНДАРТОВ И КЛИНИЧЕСКИХ РЕКОМЕНДАЦИЙ</w: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_Toc149212294 \h </w:instrTex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067477" w:rsidRPr="000674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219800" w14:textId="308696D2" w:rsidR="00A84020" w:rsidRPr="004A7A80" w:rsidRDefault="00A84020" w:rsidP="007A6DD7">
          <w:pPr>
            <w:spacing w:after="0" w:line="360" w:lineRule="auto"/>
            <w:ind w:firstLine="709"/>
            <w:rPr>
              <w:rFonts w:ascii="Times New Roman" w:hAnsi="Times New Roman" w:cs="Times New Roman"/>
              <w:sz w:val="28"/>
              <w:szCs w:val="28"/>
            </w:rPr>
          </w:pPr>
          <w:r w:rsidRPr="0066054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A6B235D" w14:textId="2B38A80A" w:rsidR="00D06A0A" w:rsidRPr="004A7A80" w:rsidRDefault="00D06A0A" w:rsidP="007A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347C6" w14:textId="28353CFD" w:rsidR="00D06A0A" w:rsidRPr="004A7A80" w:rsidRDefault="00D06A0A" w:rsidP="007A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18962" w14:textId="27B0356B" w:rsidR="00D06A0A" w:rsidRPr="004A7A80" w:rsidRDefault="00D06A0A" w:rsidP="007A6D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sz w:val="28"/>
          <w:szCs w:val="28"/>
        </w:rPr>
        <w:br w:type="page"/>
      </w:r>
    </w:p>
    <w:p w14:paraId="5D94517A" w14:textId="12792485" w:rsidR="00D06A0A" w:rsidRPr="004A7A80" w:rsidRDefault="002111DC" w:rsidP="007A6DD7">
      <w:pPr>
        <w:pStyle w:val="1"/>
        <w:numPr>
          <w:ilvl w:val="0"/>
          <w:numId w:val="4"/>
        </w:numPr>
        <w:spacing w:after="0" w:line="480" w:lineRule="auto"/>
        <w:ind w:left="0" w:firstLine="0"/>
        <w:rPr>
          <w:szCs w:val="28"/>
        </w:rPr>
      </w:pPr>
      <w:bookmarkStart w:id="1" w:name="_Toc149212291"/>
      <w:r w:rsidRPr="004A7A80">
        <w:rPr>
          <w:szCs w:val="28"/>
        </w:rPr>
        <w:lastRenderedPageBreak/>
        <w:t>НАСТРОЙКА СТАНДАРТОВ</w:t>
      </w:r>
      <w:bookmarkEnd w:id="1"/>
    </w:p>
    <w:p w14:paraId="4F5565EB" w14:textId="77777777" w:rsidR="00DD63D6" w:rsidRPr="00600105" w:rsidRDefault="00D06A0A" w:rsidP="00E3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работы с </w:t>
      </w:r>
      <w:r w:rsidR="002111DC" w:rsidRPr="004A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функционалом </w:t>
      </w:r>
      <w:r w:rsidR="002111DC" w:rsidRPr="004A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«Стандартов МП»</w:t>
      </w:r>
      <w:r w:rsidR="002111DC" w:rsidRPr="004A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настроить соотношения в АРМ Стандарты.</w:t>
      </w:r>
      <w:r w:rsidR="00DD6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этого </w:t>
      </w:r>
      <w:r w:rsidR="00DD63D6" w:rsidRPr="00600105">
        <w:rPr>
          <w:rFonts w:ascii="Times New Roman" w:hAnsi="Times New Roman" w:cs="Times New Roman"/>
          <w:sz w:val="28"/>
          <w:szCs w:val="28"/>
        </w:rPr>
        <w:t xml:space="preserve">необходимо запустить </w:t>
      </w:r>
      <w:r w:rsidR="00DD63D6" w:rsidRPr="00600105">
        <w:rPr>
          <w:rFonts w:ascii="Times New Roman" w:hAnsi="Times New Roman" w:cs="Times New Roman"/>
          <w:b/>
          <w:sz w:val="28"/>
          <w:szCs w:val="28"/>
        </w:rPr>
        <w:t xml:space="preserve">ПК «Здравоохранение» </w:t>
      </w:r>
      <w:r w:rsidR="00DD63D6" w:rsidRPr="00600105">
        <w:rPr>
          <w:rFonts w:ascii="Times New Roman" w:hAnsi="Times New Roman" w:cs="Times New Roman"/>
          <w:sz w:val="28"/>
          <w:szCs w:val="28"/>
        </w:rPr>
        <w:t>двойным щелчком левой клавишей «мыши» на ярлыке, находящемся на Рабочем столе (</w:t>
      </w:r>
      <w:r w:rsidR="00DD63D6" w:rsidRPr="00600105">
        <w:rPr>
          <w:rFonts w:ascii="Times New Roman" w:hAnsi="Times New Roman" w:cs="Times New Roman"/>
          <w:sz w:val="28"/>
          <w:szCs w:val="28"/>
        </w:rPr>
        <w:fldChar w:fldCharType="begin"/>
      </w:r>
      <w:r w:rsidR="00DD63D6" w:rsidRPr="00600105">
        <w:rPr>
          <w:rFonts w:ascii="Times New Roman" w:hAnsi="Times New Roman" w:cs="Times New Roman"/>
          <w:sz w:val="28"/>
          <w:szCs w:val="28"/>
        </w:rPr>
        <w:instrText xml:space="preserve"> REF _Ref501542242 \h  \* MERGEFORMAT </w:instrText>
      </w:r>
      <w:r w:rsidR="00DD63D6" w:rsidRPr="00600105">
        <w:rPr>
          <w:rFonts w:ascii="Times New Roman" w:hAnsi="Times New Roman" w:cs="Times New Roman"/>
          <w:sz w:val="28"/>
          <w:szCs w:val="28"/>
        </w:rPr>
      </w:r>
      <w:r w:rsidR="00DD63D6" w:rsidRPr="00600105">
        <w:rPr>
          <w:rFonts w:ascii="Times New Roman" w:hAnsi="Times New Roman" w:cs="Times New Roman"/>
          <w:sz w:val="28"/>
          <w:szCs w:val="28"/>
        </w:rPr>
        <w:fldChar w:fldCharType="separate"/>
      </w:r>
      <w:r w:rsidR="00DD63D6" w:rsidRPr="00600105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D63D6" w:rsidRPr="00600105">
        <w:rPr>
          <w:rFonts w:ascii="Times New Roman" w:hAnsi="Times New Roman" w:cs="Times New Roman"/>
          <w:noProof/>
          <w:sz w:val="28"/>
          <w:szCs w:val="28"/>
        </w:rPr>
        <w:t>1</w:t>
      </w:r>
      <w:r w:rsidR="00DD63D6" w:rsidRPr="00600105">
        <w:rPr>
          <w:rFonts w:ascii="Times New Roman" w:hAnsi="Times New Roman" w:cs="Times New Roman"/>
          <w:sz w:val="28"/>
          <w:szCs w:val="28"/>
        </w:rPr>
        <w:t>.</w:t>
      </w:r>
      <w:r w:rsidR="00DD63D6" w:rsidRPr="00600105">
        <w:rPr>
          <w:rFonts w:ascii="Times New Roman" w:hAnsi="Times New Roman" w:cs="Times New Roman"/>
          <w:noProof/>
          <w:sz w:val="28"/>
          <w:szCs w:val="28"/>
        </w:rPr>
        <w:t>1</w:t>
      </w:r>
      <w:r w:rsidR="00DD63D6" w:rsidRPr="00600105">
        <w:rPr>
          <w:rFonts w:ascii="Times New Roman" w:hAnsi="Times New Roman" w:cs="Times New Roman"/>
          <w:sz w:val="28"/>
          <w:szCs w:val="28"/>
        </w:rPr>
        <w:fldChar w:fldCharType="end"/>
      </w:r>
      <w:r w:rsidR="00DD63D6" w:rsidRPr="00600105">
        <w:rPr>
          <w:rFonts w:ascii="Times New Roman" w:hAnsi="Times New Roman" w:cs="Times New Roman"/>
          <w:sz w:val="28"/>
          <w:szCs w:val="28"/>
        </w:rPr>
        <w:t>).</w:t>
      </w:r>
    </w:p>
    <w:p w14:paraId="1A33B95F" w14:textId="77777777" w:rsidR="00DD63D6" w:rsidRPr="00DD63D6" w:rsidRDefault="00DD63D6" w:rsidP="00E3312F">
      <w:pPr>
        <w:pStyle w:val="a4"/>
        <w:spacing w:before="0" w:line="360" w:lineRule="auto"/>
        <w:rPr>
          <w:color w:val="000000" w:themeColor="text1"/>
          <w:szCs w:val="28"/>
        </w:rPr>
      </w:pPr>
      <w:r w:rsidRPr="00DD63D6">
        <w:rPr>
          <w:noProof/>
          <w:color w:val="000000" w:themeColor="text1"/>
        </w:rPr>
        <w:drawing>
          <wp:inline distT="0" distB="0" distL="0" distR="0" wp14:anchorId="7B2A4D4A" wp14:editId="20E410FD">
            <wp:extent cx="1104900" cy="1057275"/>
            <wp:effectExtent l="19050" t="19050" r="19050" b="28575"/>
            <wp:docPr id="5" name="Рисунок 5" descr="ай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й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D5B328D" w14:textId="77777777" w:rsidR="00DD63D6" w:rsidRPr="00DD63D6" w:rsidRDefault="00DD63D6" w:rsidP="00E3312F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2" w:name="_Ref501542242"/>
      <w:bookmarkStart w:id="3" w:name="_Ref501542239"/>
      <w:r w:rsidRPr="00DD63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DD63D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DD63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STYLEREF 1 \s </w:instrText>
      </w:r>
      <w:r w:rsidRPr="00DD63D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DD63D6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DD63D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DD63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Pr="00DD63D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DD63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\s 1 </w:instrText>
      </w:r>
      <w:r w:rsidRPr="00DD63D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DD63D6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DD63D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bookmarkEnd w:id="2"/>
      <w:r w:rsidRPr="00DD63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  <w:bookmarkStart w:id="4" w:name="OLE_LINK80"/>
      <w:bookmarkStart w:id="5" w:name="OLE_LINK81"/>
      <w:r w:rsidRPr="00DD63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Ярлык ПК «Здравоохранение»</w:t>
      </w:r>
      <w:bookmarkEnd w:id="3"/>
      <w:bookmarkEnd w:id="4"/>
      <w:bookmarkEnd w:id="5"/>
    </w:p>
    <w:p w14:paraId="3EAF182D" w14:textId="77777777" w:rsidR="00DD63D6" w:rsidRPr="00E3312F" w:rsidRDefault="00DD63D6" w:rsidP="00E3312F">
      <w:pPr>
        <w:spacing w:after="0" w:line="360" w:lineRule="auto"/>
        <w:rPr>
          <w:sz w:val="28"/>
          <w:lang w:eastAsia="ru-RU"/>
        </w:rPr>
      </w:pPr>
    </w:p>
    <w:p w14:paraId="5E3F3EBA" w14:textId="77777777" w:rsidR="00DD63D6" w:rsidRPr="006278F0" w:rsidRDefault="00DD63D6" w:rsidP="00E3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OLE_LINK84"/>
      <w:bookmarkStart w:id="7" w:name="OLE_LINK85"/>
      <w:r w:rsidRPr="006278F0">
        <w:rPr>
          <w:rFonts w:ascii="Times New Roman" w:hAnsi="Times New Roman" w:cs="Times New Roman"/>
          <w:sz w:val="28"/>
          <w:szCs w:val="28"/>
        </w:rPr>
        <w:t>В появившемся окне ввести свой логин и пароль (</w:t>
      </w:r>
      <w:r w:rsidRPr="006278F0">
        <w:rPr>
          <w:rFonts w:ascii="Times New Roman" w:hAnsi="Times New Roman" w:cs="Times New Roman"/>
          <w:sz w:val="28"/>
          <w:szCs w:val="28"/>
        </w:rPr>
        <w:fldChar w:fldCharType="begin"/>
      </w:r>
      <w:r w:rsidRPr="006278F0">
        <w:rPr>
          <w:rFonts w:ascii="Times New Roman" w:hAnsi="Times New Roman" w:cs="Times New Roman"/>
          <w:sz w:val="28"/>
          <w:szCs w:val="28"/>
        </w:rPr>
        <w:instrText xml:space="preserve"> REF _Ref501542303 \h  \* MERGEFORMAT </w:instrText>
      </w:r>
      <w:r w:rsidRPr="006278F0">
        <w:rPr>
          <w:rFonts w:ascii="Times New Roman" w:hAnsi="Times New Roman" w:cs="Times New Roman"/>
          <w:sz w:val="28"/>
          <w:szCs w:val="28"/>
        </w:rPr>
      </w:r>
      <w:r w:rsidRPr="006278F0">
        <w:rPr>
          <w:rFonts w:ascii="Times New Roman" w:hAnsi="Times New Roman" w:cs="Times New Roman"/>
          <w:sz w:val="28"/>
          <w:szCs w:val="28"/>
        </w:rPr>
        <w:fldChar w:fldCharType="separate"/>
      </w:r>
      <w:r w:rsidRPr="006278F0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6278F0">
        <w:rPr>
          <w:rFonts w:ascii="Times New Roman" w:hAnsi="Times New Roman" w:cs="Times New Roman"/>
          <w:noProof/>
          <w:sz w:val="28"/>
          <w:szCs w:val="28"/>
        </w:rPr>
        <w:t>1</w:t>
      </w:r>
      <w:r w:rsidRPr="006278F0">
        <w:rPr>
          <w:rFonts w:ascii="Times New Roman" w:hAnsi="Times New Roman" w:cs="Times New Roman"/>
          <w:sz w:val="28"/>
          <w:szCs w:val="28"/>
        </w:rPr>
        <w:t>.</w:t>
      </w:r>
      <w:r w:rsidRPr="006278F0">
        <w:rPr>
          <w:rFonts w:ascii="Times New Roman" w:hAnsi="Times New Roman" w:cs="Times New Roman"/>
          <w:noProof/>
          <w:sz w:val="28"/>
          <w:szCs w:val="28"/>
        </w:rPr>
        <w:t>2</w:t>
      </w:r>
      <w:r w:rsidRPr="006278F0">
        <w:rPr>
          <w:rFonts w:ascii="Times New Roman" w:hAnsi="Times New Roman" w:cs="Times New Roman"/>
          <w:sz w:val="28"/>
          <w:szCs w:val="28"/>
        </w:rPr>
        <w:fldChar w:fldCharType="end"/>
      </w:r>
      <w:r w:rsidRPr="006278F0">
        <w:rPr>
          <w:rFonts w:ascii="Times New Roman" w:hAnsi="Times New Roman" w:cs="Times New Roman"/>
          <w:sz w:val="28"/>
          <w:szCs w:val="28"/>
        </w:rPr>
        <w:t xml:space="preserve">). </w:t>
      </w:r>
    </w:p>
    <w:bookmarkEnd w:id="6"/>
    <w:bookmarkEnd w:id="7"/>
    <w:p w14:paraId="3B56513E" w14:textId="77777777" w:rsidR="00DD63D6" w:rsidRPr="006278F0" w:rsidRDefault="00DD63D6" w:rsidP="00E3312F">
      <w:pPr>
        <w:pStyle w:val="a4"/>
        <w:spacing w:before="0" w:line="360" w:lineRule="auto"/>
        <w:rPr>
          <w:szCs w:val="28"/>
        </w:rPr>
      </w:pPr>
      <w:r w:rsidRPr="006278F0">
        <w:rPr>
          <w:noProof/>
          <w:szCs w:val="28"/>
        </w:rPr>
        <w:drawing>
          <wp:inline distT="0" distB="0" distL="0" distR="0" wp14:anchorId="686C6C2F" wp14:editId="227F42B5">
            <wp:extent cx="2562225" cy="3781425"/>
            <wp:effectExtent l="19050" t="19050" r="28575" b="28575"/>
            <wp:docPr id="12" name="Рисунок 12" descr="в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7814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9779209" w14:textId="77777777" w:rsidR="00DD63D6" w:rsidRDefault="00DD63D6" w:rsidP="00E3312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bookmarkStart w:id="8" w:name="_Ref501542303"/>
      <w:r w:rsidRPr="006278F0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Pr="006278F0">
        <w:rPr>
          <w:rFonts w:ascii="Times New Roman" w:hAnsi="Times New Roman" w:cs="Times New Roman"/>
          <w:sz w:val="24"/>
          <w:szCs w:val="28"/>
        </w:rPr>
        <w:fldChar w:fldCharType="begin"/>
      </w:r>
      <w:r w:rsidRPr="006278F0">
        <w:rPr>
          <w:rFonts w:ascii="Times New Roman" w:hAnsi="Times New Roman" w:cs="Times New Roman"/>
          <w:sz w:val="24"/>
          <w:szCs w:val="28"/>
        </w:rPr>
        <w:instrText xml:space="preserve"> STYLEREF 1 \s </w:instrText>
      </w:r>
      <w:r w:rsidRPr="006278F0">
        <w:rPr>
          <w:rFonts w:ascii="Times New Roman" w:hAnsi="Times New Roman" w:cs="Times New Roman"/>
          <w:sz w:val="24"/>
          <w:szCs w:val="28"/>
        </w:rPr>
        <w:fldChar w:fldCharType="separate"/>
      </w:r>
      <w:r w:rsidRPr="006278F0">
        <w:rPr>
          <w:rFonts w:ascii="Times New Roman" w:hAnsi="Times New Roman" w:cs="Times New Roman"/>
          <w:noProof/>
          <w:sz w:val="24"/>
          <w:szCs w:val="28"/>
        </w:rPr>
        <w:t>1</w:t>
      </w:r>
      <w:r w:rsidRPr="006278F0">
        <w:rPr>
          <w:rFonts w:ascii="Times New Roman" w:hAnsi="Times New Roman" w:cs="Times New Roman"/>
          <w:sz w:val="24"/>
          <w:szCs w:val="28"/>
        </w:rPr>
        <w:fldChar w:fldCharType="end"/>
      </w:r>
      <w:r w:rsidRPr="006278F0">
        <w:rPr>
          <w:rFonts w:ascii="Times New Roman" w:hAnsi="Times New Roman" w:cs="Times New Roman"/>
          <w:sz w:val="24"/>
          <w:szCs w:val="28"/>
        </w:rPr>
        <w:t>.</w:t>
      </w:r>
      <w:r w:rsidRPr="006278F0">
        <w:rPr>
          <w:rFonts w:ascii="Times New Roman" w:hAnsi="Times New Roman" w:cs="Times New Roman"/>
          <w:sz w:val="24"/>
          <w:szCs w:val="28"/>
        </w:rPr>
        <w:fldChar w:fldCharType="begin"/>
      </w:r>
      <w:r w:rsidRPr="006278F0">
        <w:rPr>
          <w:rFonts w:ascii="Times New Roman" w:hAnsi="Times New Roman" w:cs="Times New Roman"/>
          <w:sz w:val="24"/>
          <w:szCs w:val="28"/>
        </w:rPr>
        <w:instrText xml:space="preserve"> SEQ Рисунок \* ARABIC \s 1 </w:instrText>
      </w:r>
      <w:r w:rsidRPr="006278F0">
        <w:rPr>
          <w:rFonts w:ascii="Times New Roman" w:hAnsi="Times New Roman" w:cs="Times New Roman"/>
          <w:sz w:val="24"/>
          <w:szCs w:val="28"/>
        </w:rPr>
        <w:fldChar w:fldCharType="separate"/>
      </w:r>
      <w:r w:rsidRPr="006278F0">
        <w:rPr>
          <w:rFonts w:ascii="Times New Roman" w:hAnsi="Times New Roman" w:cs="Times New Roman"/>
          <w:noProof/>
          <w:sz w:val="24"/>
          <w:szCs w:val="28"/>
        </w:rPr>
        <w:t>2</w:t>
      </w:r>
      <w:r w:rsidRPr="006278F0">
        <w:rPr>
          <w:rFonts w:ascii="Times New Roman" w:hAnsi="Times New Roman" w:cs="Times New Roman"/>
          <w:sz w:val="24"/>
          <w:szCs w:val="28"/>
        </w:rPr>
        <w:fldChar w:fldCharType="end"/>
      </w:r>
      <w:bookmarkEnd w:id="8"/>
      <w:r w:rsidRPr="006278F0">
        <w:rPr>
          <w:rFonts w:ascii="Times New Roman" w:hAnsi="Times New Roman" w:cs="Times New Roman"/>
          <w:sz w:val="24"/>
          <w:szCs w:val="28"/>
        </w:rPr>
        <w:t>. Окно ввода логина и пароля</w:t>
      </w:r>
    </w:p>
    <w:p w14:paraId="6B3D2234" w14:textId="66865D6B" w:rsidR="002111DC" w:rsidRPr="004A7A80" w:rsidRDefault="002111DC" w:rsidP="00E3312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4FD865" w14:textId="77777777" w:rsidR="00E3312F" w:rsidRDefault="00E3312F" w:rsidP="00E3312F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неправильном вводе логина или пароля выходит сообщение </w:t>
      </w:r>
      <w:r w:rsidRPr="00FC5EF6">
        <w:rPr>
          <w:sz w:val="28"/>
          <w:szCs w:val="28"/>
        </w:rPr>
        <w:t>(</w:t>
      </w:r>
      <w:r w:rsidRPr="00FC5EF6">
        <w:rPr>
          <w:sz w:val="28"/>
          <w:szCs w:val="28"/>
        </w:rPr>
        <w:fldChar w:fldCharType="begin"/>
      </w:r>
      <w:r w:rsidRPr="00FC5EF6">
        <w:rPr>
          <w:sz w:val="28"/>
          <w:szCs w:val="28"/>
        </w:rPr>
        <w:instrText xml:space="preserve"> REF _Ref54268066 \h </w:instrText>
      </w:r>
      <w:r>
        <w:rPr>
          <w:sz w:val="28"/>
          <w:szCs w:val="28"/>
        </w:rPr>
        <w:instrText xml:space="preserve"> \* MERGEFORMAT </w:instrText>
      </w:r>
      <w:r w:rsidRPr="00FC5EF6">
        <w:rPr>
          <w:sz w:val="28"/>
          <w:szCs w:val="28"/>
        </w:rPr>
      </w:r>
      <w:r w:rsidRPr="00FC5EF6">
        <w:rPr>
          <w:sz w:val="28"/>
          <w:szCs w:val="28"/>
        </w:rPr>
        <w:fldChar w:fldCharType="separate"/>
      </w:r>
      <w:r w:rsidRPr="00FC5EF6">
        <w:rPr>
          <w:sz w:val="28"/>
          <w:szCs w:val="28"/>
        </w:rPr>
        <w:t xml:space="preserve">Рисунок </w:t>
      </w:r>
      <w:r w:rsidRPr="00FC5EF6">
        <w:rPr>
          <w:noProof/>
          <w:sz w:val="28"/>
          <w:szCs w:val="28"/>
        </w:rPr>
        <w:t>1</w:t>
      </w:r>
      <w:r w:rsidRPr="00FC5EF6">
        <w:rPr>
          <w:sz w:val="28"/>
          <w:szCs w:val="28"/>
        </w:rPr>
        <w:t>.</w:t>
      </w:r>
      <w:r w:rsidRPr="00FC5EF6">
        <w:rPr>
          <w:noProof/>
          <w:sz w:val="28"/>
          <w:szCs w:val="28"/>
        </w:rPr>
        <w:t>3</w:t>
      </w:r>
      <w:r w:rsidRPr="00FC5EF6">
        <w:rPr>
          <w:sz w:val="28"/>
          <w:szCs w:val="28"/>
        </w:rPr>
        <w:fldChar w:fldCharType="end"/>
      </w:r>
      <w:r w:rsidRPr="00FC5EF6">
        <w:rPr>
          <w:sz w:val="28"/>
          <w:szCs w:val="28"/>
        </w:rPr>
        <w:t>).</w:t>
      </w:r>
    </w:p>
    <w:p w14:paraId="422D901B" w14:textId="02E30205" w:rsidR="00E3312F" w:rsidRPr="00FC5EF6" w:rsidRDefault="00E3312F" w:rsidP="00E3312F">
      <w:pPr>
        <w:pStyle w:val="12"/>
        <w:keepNext/>
        <w:ind w:firstLine="0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727E3F50" wp14:editId="0EF5B30F">
            <wp:extent cx="2962275" cy="1323975"/>
            <wp:effectExtent l="19050" t="19050" r="28575" b="28575"/>
            <wp:docPr id="14" name="Рисунок 14" descr="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3239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8FE278F" w14:textId="77777777" w:rsidR="00E3312F" w:rsidRPr="00E3312F" w:rsidRDefault="00E3312F" w:rsidP="00E3312F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9" w:name="_Ref54268066"/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STYLEREF 1 \s </w:instrTex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E3312F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\s 1 </w:instrTex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E3312F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3</w: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bookmarkEnd w:id="9"/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 Некорректный ввод данных</w:t>
      </w:r>
    </w:p>
    <w:p w14:paraId="79408B49" w14:textId="77777777" w:rsidR="00E3312F" w:rsidRPr="00E3312F" w:rsidRDefault="00E3312F" w:rsidP="00E3312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C2C76C4" w14:textId="4C96D5DF" w:rsidR="00E3312F" w:rsidRPr="004053D8" w:rsidRDefault="00E3312F" w:rsidP="00E331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C33">
        <w:rPr>
          <w:rFonts w:ascii="Times New Roman" w:hAnsi="Times New Roman" w:cs="Times New Roman"/>
          <w:sz w:val="28"/>
          <w:szCs w:val="28"/>
        </w:rPr>
        <w:t xml:space="preserve">После запуска ПК Здравоохранение и ввода учетных данных выберите АРМ </w:t>
      </w:r>
      <w:r>
        <w:rPr>
          <w:rFonts w:ascii="Times New Roman" w:hAnsi="Times New Roman" w:cs="Times New Roman"/>
          <w:sz w:val="28"/>
          <w:szCs w:val="28"/>
        </w:rPr>
        <w:t>Стандарты</w:t>
      </w:r>
      <w:r>
        <w:rPr>
          <w:rFonts w:ascii="Times New Roman" w:hAnsi="Times New Roman" w:cs="Times New Roman"/>
          <w:sz w:val="28"/>
          <w:szCs w:val="28"/>
        </w:rPr>
        <w:t xml:space="preserve"> (Рисунок 1.4</w:t>
      </w:r>
      <w:r w:rsidRPr="00542C33">
        <w:rPr>
          <w:rFonts w:ascii="Times New Roman" w:hAnsi="Times New Roman" w:cs="Times New Roman"/>
          <w:sz w:val="28"/>
          <w:szCs w:val="28"/>
        </w:rPr>
        <w:t>).</w:t>
      </w:r>
    </w:p>
    <w:p w14:paraId="10D511CD" w14:textId="77777777" w:rsidR="00E3312F" w:rsidRPr="00542C33" w:rsidRDefault="00E3312F" w:rsidP="00E3312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F2B1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FBE2DB1" wp14:editId="7DEBB47E">
            <wp:extent cx="5525271" cy="463932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463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9BB8" w14:textId="77777777" w:rsidR="00E3312F" w:rsidRPr="00E3312F" w:rsidRDefault="00E3312F" w:rsidP="00E3312F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10" w:name="_Ref523742585"/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Рисунок 1.</w:t>
      </w:r>
      <w:bookmarkEnd w:id="10"/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4. Список доступных АРМ</w:t>
      </w:r>
    </w:p>
    <w:p w14:paraId="201ACF2B" w14:textId="77777777" w:rsidR="00E3312F" w:rsidRPr="004053D8" w:rsidRDefault="00E3312F" w:rsidP="00E3312F">
      <w:pPr>
        <w:spacing w:after="0" w:line="360" w:lineRule="auto"/>
        <w:rPr>
          <w:rFonts w:ascii="Times New Roman" w:hAnsi="Times New Roman" w:cs="Times New Roman"/>
          <w:sz w:val="28"/>
          <w:lang w:eastAsia="ru-RU"/>
        </w:rPr>
      </w:pPr>
    </w:p>
    <w:p w14:paraId="3F8A589F" w14:textId="77777777" w:rsidR="00E3312F" w:rsidRPr="004053D8" w:rsidRDefault="00E3312F" w:rsidP="00E3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OLE_LINK97"/>
      <w:bookmarkStart w:id="12" w:name="OLE_LINK98"/>
      <w:r w:rsidRPr="004053D8">
        <w:rPr>
          <w:rFonts w:ascii="Times New Roman" w:hAnsi="Times New Roman" w:cs="Times New Roman"/>
          <w:sz w:val="28"/>
          <w:szCs w:val="28"/>
        </w:rPr>
        <w:t xml:space="preserve">В окне необходимо выбрать соответствующую программу и нажать на кнопку </w:t>
      </w:r>
      <w:r w:rsidRPr="004053D8">
        <w:rPr>
          <w:rFonts w:ascii="Times New Roman" w:hAnsi="Times New Roman" w:cs="Times New Roman"/>
          <w:b/>
          <w:sz w:val="28"/>
          <w:szCs w:val="28"/>
        </w:rPr>
        <w:t>«Запустить модуль»</w:t>
      </w:r>
      <w:r w:rsidRPr="003E0F5B">
        <w:rPr>
          <w:rFonts w:ascii="Times New Roman" w:hAnsi="Times New Roman" w:cs="Times New Roman"/>
          <w:sz w:val="28"/>
          <w:szCs w:val="28"/>
        </w:rPr>
        <w:t>.</w:t>
      </w:r>
      <w:r w:rsidRPr="00405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3D8">
        <w:rPr>
          <w:rFonts w:ascii="Times New Roman" w:hAnsi="Times New Roman" w:cs="Times New Roman"/>
          <w:sz w:val="28"/>
          <w:szCs w:val="28"/>
        </w:rPr>
        <w:t xml:space="preserve">Для этого можно перемещать полосу выбора программ клавишами </w:t>
      </w:r>
      <w:r w:rsidRPr="004053D8">
        <w:rPr>
          <w:rFonts w:ascii="Times New Roman" w:hAnsi="Times New Roman" w:cs="Times New Roman"/>
          <w:b/>
          <w:sz w:val="28"/>
          <w:szCs w:val="28"/>
        </w:rPr>
        <w:t>стрелка вверх</w:t>
      </w:r>
      <w:r w:rsidRPr="004053D8">
        <w:rPr>
          <w:rFonts w:ascii="Times New Roman" w:hAnsi="Times New Roman" w:cs="Times New Roman"/>
          <w:sz w:val="28"/>
          <w:szCs w:val="28"/>
        </w:rPr>
        <w:t xml:space="preserve"> и </w:t>
      </w:r>
      <w:r w:rsidRPr="004053D8">
        <w:rPr>
          <w:rFonts w:ascii="Times New Roman" w:hAnsi="Times New Roman" w:cs="Times New Roman"/>
          <w:b/>
          <w:sz w:val="28"/>
          <w:szCs w:val="28"/>
        </w:rPr>
        <w:t>стрелка вниз</w:t>
      </w:r>
      <w:r w:rsidRPr="004053D8">
        <w:rPr>
          <w:rFonts w:ascii="Times New Roman" w:hAnsi="Times New Roman" w:cs="Times New Roman"/>
          <w:sz w:val="28"/>
          <w:szCs w:val="28"/>
        </w:rPr>
        <w:t xml:space="preserve"> на клавиатуре или использовать «мышку». Запуск программы также происходит по </w:t>
      </w:r>
      <w:r w:rsidRPr="004053D8">
        <w:rPr>
          <w:rFonts w:ascii="Times New Roman" w:hAnsi="Times New Roman" w:cs="Times New Roman"/>
          <w:sz w:val="28"/>
          <w:szCs w:val="28"/>
        </w:rPr>
        <w:lastRenderedPageBreak/>
        <w:t xml:space="preserve">нажатию клавиши </w:t>
      </w:r>
      <w:r w:rsidRPr="004053D8">
        <w:rPr>
          <w:rFonts w:ascii="Times New Roman" w:hAnsi="Times New Roman" w:cs="Times New Roman"/>
          <w:b/>
          <w:sz w:val="28"/>
          <w:szCs w:val="28"/>
        </w:rPr>
        <w:t>«</w:t>
      </w:r>
      <w:r w:rsidRPr="004053D8">
        <w:rPr>
          <w:rFonts w:ascii="Times New Roman" w:hAnsi="Times New Roman" w:cs="Times New Roman"/>
          <w:b/>
          <w:sz w:val="28"/>
          <w:szCs w:val="28"/>
          <w:lang w:val="en-US"/>
        </w:rPr>
        <w:t>Enter</w:t>
      </w:r>
      <w:r w:rsidRPr="004053D8">
        <w:rPr>
          <w:rFonts w:ascii="Times New Roman" w:hAnsi="Times New Roman" w:cs="Times New Roman"/>
          <w:b/>
          <w:sz w:val="28"/>
          <w:szCs w:val="28"/>
        </w:rPr>
        <w:t>»</w:t>
      </w:r>
      <w:r w:rsidRPr="004053D8">
        <w:rPr>
          <w:rFonts w:ascii="Times New Roman" w:hAnsi="Times New Roman" w:cs="Times New Roman"/>
          <w:sz w:val="28"/>
          <w:szCs w:val="28"/>
        </w:rPr>
        <w:t xml:space="preserve"> либо двойным щелчком левой клавишей «мышки» на названии программы в списке.</w:t>
      </w:r>
    </w:p>
    <w:p w14:paraId="3976A7D9" w14:textId="59B56405" w:rsidR="00E3312F" w:rsidRPr="004053D8" w:rsidRDefault="00E3312F" w:rsidP="00E3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3D8">
        <w:rPr>
          <w:rFonts w:ascii="Times New Roman" w:hAnsi="Times New Roman" w:cs="Times New Roman"/>
          <w:sz w:val="28"/>
          <w:szCs w:val="28"/>
        </w:rPr>
        <w:t xml:space="preserve">Также АРМ </w:t>
      </w:r>
      <w:r>
        <w:rPr>
          <w:rFonts w:ascii="Times New Roman" w:hAnsi="Times New Roman" w:cs="Times New Roman"/>
          <w:sz w:val="28"/>
          <w:szCs w:val="28"/>
        </w:rPr>
        <w:t>Стандарты</w:t>
      </w:r>
      <w:r w:rsidRPr="004053D8">
        <w:rPr>
          <w:rFonts w:ascii="Times New Roman" w:hAnsi="Times New Roman" w:cs="Times New Roman"/>
          <w:sz w:val="28"/>
          <w:szCs w:val="28"/>
        </w:rPr>
        <w:t xml:space="preserve"> можно запустить, уже находясь в программе ПК Здравоохранение, с помощью главного меню программы: </w:t>
      </w:r>
      <w:r w:rsidRPr="004053D8">
        <w:rPr>
          <w:rFonts w:ascii="Times New Roman" w:hAnsi="Times New Roman" w:cs="Times New Roman"/>
          <w:b/>
          <w:sz w:val="28"/>
          <w:szCs w:val="28"/>
        </w:rPr>
        <w:t>«Модуль → Открыть модуль»</w:t>
      </w:r>
      <w:r w:rsidRPr="004053D8">
        <w:rPr>
          <w:rFonts w:ascii="Times New Roman" w:hAnsi="Times New Roman" w:cs="Times New Roman"/>
          <w:sz w:val="28"/>
          <w:szCs w:val="28"/>
        </w:rPr>
        <w:t xml:space="preserve"> (</w:t>
      </w:r>
      <w:r w:rsidRPr="004053D8">
        <w:rPr>
          <w:rFonts w:ascii="Times New Roman" w:hAnsi="Times New Roman" w:cs="Times New Roman"/>
          <w:sz w:val="28"/>
          <w:szCs w:val="28"/>
        </w:rPr>
        <w:fldChar w:fldCharType="begin"/>
      </w:r>
      <w:r w:rsidRPr="004053D8">
        <w:rPr>
          <w:rFonts w:ascii="Times New Roman" w:hAnsi="Times New Roman" w:cs="Times New Roman"/>
          <w:sz w:val="28"/>
          <w:szCs w:val="28"/>
        </w:rPr>
        <w:instrText xml:space="preserve"> REF _Ref54268291 \h  \* MERGEFORMAT </w:instrText>
      </w:r>
      <w:r w:rsidRPr="004053D8">
        <w:rPr>
          <w:rFonts w:ascii="Times New Roman" w:hAnsi="Times New Roman" w:cs="Times New Roman"/>
          <w:sz w:val="28"/>
          <w:szCs w:val="28"/>
        </w:rPr>
      </w:r>
      <w:r w:rsidRPr="004053D8">
        <w:rPr>
          <w:rFonts w:ascii="Times New Roman" w:hAnsi="Times New Roman" w:cs="Times New Roman"/>
          <w:sz w:val="28"/>
          <w:szCs w:val="28"/>
        </w:rPr>
        <w:fldChar w:fldCharType="separate"/>
      </w:r>
      <w:r w:rsidRPr="004053D8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4053D8">
        <w:rPr>
          <w:rFonts w:ascii="Times New Roman" w:hAnsi="Times New Roman" w:cs="Times New Roman"/>
          <w:noProof/>
          <w:sz w:val="28"/>
          <w:szCs w:val="28"/>
        </w:rPr>
        <w:t>1</w:t>
      </w:r>
      <w:r w:rsidRPr="004053D8">
        <w:rPr>
          <w:rFonts w:ascii="Times New Roman" w:hAnsi="Times New Roman" w:cs="Times New Roman"/>
          <w:sz w:val="28"/>
          <w:szCs w:val="28"/>
        </w:rPr>
        <w:t>.</w:t>
      </w:r>
      <w:r w:rsidRPr="004053D8">
        <w:rPr>
          <w:rFonts w:ascii="Times New Roman" w:hAnsi="Times New Roman" w:cs="Times New Roman"/>
          <w:noProof/>
          <w:sz w:val="28"/>
          <w:szCs w:val="28"/>
        </w:rPr>
        <w:t>5</w:t>
      </w:r>
      <w:r w:rsidRPr="004053D8">
        <w:rPr>
          <w:rFonts w:ascii="Times New Roman" w:hAnsi="Times New Roman" w:cs="Times New Roman"/>
          <w:sz w:val="28"/>
          <w:szCs w:val="28"/>
        </w:rPr>
        <w:fldChar w:fldCharType="end"/>
      </w:r>
      <w:r w:rsidRPr="004053D8">
        <w:rPr>
          <w:rFonts w:ascii="Times New Roman" w:hAnsi="Times New Roman" w:cs="Times New Roman"/>
          <w:sz w:val="28"/>
          <w:szCs w:val="28"/>
        </w:rPr>
        <w:t>).</w:t>
      </w:r>
    </w:p>
    <w:bookmarkEnd w:id="11"/>
    <w:bookmarkEnd w:id="12"/>
    <w:p w14:paraId="181212BD" w14:textId="77777777" w:rsidR="00E3312F" w:rsidRPr="00E3312F" w:rsidRDefault="00E3312F" w:rsidP="00E3312F">
      <w:pPr>
        <w:pStyle w:val="a4"/>
        <w:spacing w:before="0" w:line="360" w:lineRule="auto"/>
        <w:rPr>
          <w:color w:val="000000" w:themeColor="text1"/>
          <w:sz w:val="24"/>
          <w:szCs w:val="24"/>
        </w:rPr>
      </w:pPr>
      <w:r w:rsidRPr="00E3312F">
        <w:rPr>
          <w:noProof/>
          <w:color w:val="000000" w:themeColor="text1"/>
        </w:rPr>
        <w:drawing>
          <wp:inline distT="0" distB="0" distL="0" distR="0" wp14:anchorId="567833C4" wp14:editId="5C66D8EB">
            <wp:extent cx="2876550" cy="1457325"/>
            <wp:effectExtent l="19050" t="19050" r="19050" b="28575"/>
            <wp:docPr id="13" name="Рисунок 13" descr="м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од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573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865AD83" w14:textId="70A01F07" w:rsidR="00E3312F" w:rsidRDefault="00E3312F" w:rsidP="00E3312F">
      <w:pPr>
        <w:pStyle w:val="a5"/>
        <w:spacing w:after="0" w:line="360" w:lineRule="auto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13" w:name="_Ref54268291"/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STYLEREF 1 \s </w:instrTex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E3312F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\s 1 </w:instrTex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E3312F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5</w:t>
      </w:r>
      <w:r w:rsidRPr="00E3312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bookmarkEnd w:id="13"/>
      <w:r w:rsidRPr="00E3312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 Открытие АРМ Врача нарколога через главное меню программы</w:t>
      </w:r>
    </w:p>
    <w:p w14:paraId="49D3397E" w14:textId="77777777" w:rsidR="00E3312F" w:rsidRPr="00E3312F" w:rsidRDefault="00E3312F" w:rsidP="00E3312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05E5FEA" w14:textId="0A387C6B" w:rsidR="00F05846" w:rsidRPr="004A7A80" w:rsidRDefault="00F05846" w:rsidP="00E331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открывшейся форме необходимо выбрать из списка интересующий стандарт МП и нажать на кнопку «Настройка стандарта»</w:t>
      </w:r>
      <w:r w:rsidR="00E33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1.6</w:t>
      </w:r>
      <w:r w:rsidR="00995796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0EE32B7" w14:textId="16D8AFCF" w:rsidR="00F05846" w:rsidRPr="004A7A80" w:rsidRDefault="00F05846" w:rsidP="00E331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A8F6D5" wp14:editId="022C72E9">
            <wp:extent cx="4153712" cy="2400300"/>
            <wp:effectExtent l="19050" t="19050" r="18415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3148" cy="24173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65C363" w14:textId="66162146" w:rsidR="00F05846" w:rsidRDefault="00E3312F" w:rsidP="00E3312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Рисунок 1.6</w:t>
      </w:r>
      <w:r w:rsidR="005D1E4C"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. </w:t>
      </w:r>
      <w:r w:rsidR="00F05846"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Выбор стандарта МП</w:t>
      </w:r>
    </w:p>
    <w:p w14:paraId="7A0769D8" w14:textId="77777777" w:rsidR="00E3312F" w:rsidRPr="00E3312F" w:rsidRDefault="00E3312F" w:rsidP="00E3312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DD4755" w14:textId="425F938D" w:rsidR="00F05846" w:rsidRPr="004A7A80" w:rsidRDefault="00F05846" w:rsidP="00E3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sz w:val="28"/>
          <w:szCs w:val="28"/>
        </w:rPr>
        <w:t>В появившемся окне «Настройка стандарта» необходимо выставить соотношения по текущим используемым назначениям, с назначениями из стандарта МП.</w:t>
      </w:r>
    </w:p>
    <w:p w14:paraId="67AC5E03" w14:textId="62EA01C4" w:rsidR="00FC621D" w:rsidRPr="004A7A80" w:rsidRDefault="00FC621D" w:rsidP="00E3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sz w:val="28"/>
          <w:szCs w:val="28"/>
        </w:rPr>
        <w:t xml:space="preserve">Для этого необходимо выбрать </w:t>
      </w:r>
      <w:r w:rsidR="009C4452" w:rsidRPr="004A7A80">
        <w:rPr>
          <w:rFonts w:ascii="Times New Roman" w:hAnsi="Times New Roman" w:cs="Times New Roman"/>
          <w:sz w:val="28"/>
          <w:szCs w:val="28"/>
        </w:rPr>
        <w:t>нужную вкладку:</w:t>
      </w:r>
    </w:p>
    <w:p w14:paraId="282FFCD1" w14:textId="159595FF" w:rsidR="00F05846" w:rsidRPr="004A7A80" w:rsidRDefault="00FC621D" w:rsidP="00E3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sz w:val="28"/>
          <w:szCs w:val="28"/>
        </w:rPr>
        <w:t xml:space="preserve">Вкладка «Диагностика </w:t>
      </w:r>
      <w:proofErr w:type="spellStart"/>
      <w:r w:rsidRPr="004A7A80">
        <w:rPr>
          <w:rFonts w:ascii="Times New Roman" w:hAnsi="Times New Roman" w:cs="Times New Roman"/>
          <w:sz w:val="28"/>
          <w:szCs w:val="28"/>
        </w:rPr>
        <w:t>заб</w:t>
      </w:r>
      <w:proofErr w:type="spellEnd"/>
      <w:r w:rsidRPr="004A7A80">
        <w:rPr>
          <w:rFonts w:ascii="Times New Roman" w:hAnsi="Times New Roman" w:cs="Times New Roman"/>
          <w:sz w:val="28"/>
          <w:szCs w:val="28"/>
        </w:rPr>
        <w:t>.» отвечает за назначения при предварительном диагнозе.</w:t>
      </w:r>
    </w:p>
    <w:p w14:paraId="7CAACE3A" w14:textId="4652A28E" w:rsidR="00FC621D" w:rsidRPr="004A7A80" w:rsidRDefault="00FC621D" w:rsidP="00E3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sz w:val="28"/>
          <w:szCs w:val="28"/>
        </w:rPr>
        <w:lastRenderedPageBreak/>
        <w:t xml:space="preserve">Вкладки «Лечение </w:t>
      </w:r>
      <w:proofErr w:type="spellStart"/>
      <w:r w:rsidRPr="004A7A80">
        <w:rPr>
          <w:rFonts w:ascii="Times New Roman" w:hAnsi="Times New Roman" w:cs="Times New Roman"/>
          <w:sz w:val="28"/>
          <w:szCs w:val="28"/>
        </w:rPr>
        <w:t>заб</w:t>
      </w:r>
      <w:proofErr w:type="spellEnd"/>
      <w:r w:rsidRPr="004A7A80">
        <w:rPr>
          <w:rFonts w:ascii="Times New Roman" w:hAnsi="Times New Roman" w:cs="Times New Roman"/>
          <w:sz w:val="28"/>
          <w:szCs w:val="28"/>
        </w:rPr>
        <w:t>.» и «Лекарственные препараты» отвечают за назначения, при установленном клиническом диагнозе.</w:t>
      </w:r>
    </w:p>
    <w:p w14:paraId="6B330011" w14:textId="5A1BA636" w:rsidR="009C4452" w:rsidRPr="004A7A80" w:rsidRDefault="009C4452" w:rsidP="00E3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sz w:val="28"/>
          <w:szCs w:val="28"/>
        </w:rPr>
        <w:t xml:space="preserve">Далее, исходя из столбца «Услуга стандарта» выбрать значение в столбце «Назначение», нажав на строку и после на кнопку </w:t>
      </w:r>
      <w:r w:rsidRPr="004A7A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0ACF3D" wp14:editId="48BD393E">
            <wp:extent cx="171450" cy="1809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796" w:rsidRPr="004A7A80">
        <w:rPr>
          <w:rFonts w:ascii="Times New Roman" w:hAnsi="Times New Roman" w:cs="Times New Roman"/>
          <w:sz w:val="28"/>
          <w:szCs w:val="28"/>
        </w:rPr>
        <w:t xml:space="preserve"> </w:t>
      </w:r>
      <w:r w:rsidR="00995796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D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E3312F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995796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0CE85DA" w14:textId="4DB3257D" w:rsidR="009C4452" w:rsidRPr="004A7A80" w:rsidRDefault="00666A3A" w:rsidP="00E331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B20A85" wp14:editId="0B719F88">
            <wp:extent cx="5760085" cy="1701800"/>
            <wp:effectExtent l="19050" t="19050" r="12065" b="127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7018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C80CC5" w14:textId="4A53E99A" w:rsidR="009C4452" w:rsidRPr="005D1E4C" w:rsidRDefault="00E3312F" w:rsidP="00E3312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Рисунок 1.7</w:t>
      </w:r>
      <w:r w:rsidR="005D1E4C"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. </w:t>
      </w:r>
      <w:r w:rsidR="007A6DD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Настройка стандарта МП</w:t>
      </w:r>
    </w:p>
    <w:p w14:paraId="293BB5CA" w14:textId="72B9D5CE" w:rsidR="009C4452" w:rsidRPr="004A7A80" w:rsidRDefault="009C4452" w:rsidP="00E3312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_GoBack"/>
      <w:bookmarkEnd w:id="14"/>
    </w:p>
    <w:p w14:paraId="22D3643B" w14:textId="3F168C94" w:rsidR="00FD50F1" w:rsidRPr="004A7A80" w:rsidRDefault="009C4452" w:rsidP="00E3312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настройки соотношений для выбранного стандарта МП автоматически создаются шаблоны назначений, для работы со стандартом в АРМ Приемное отделение и АРМ Врача стационара.</w:t>
      </w:r>
    </w:p>
    <w:p w14:paraId="2D9687EB" w14:textId="77777777" w:rsidR="00FD50F1" w:rsidRPr="004A7A80" w:rsidRDefault="00FD50F1" w:rsidP="007A6DD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9DFEF8" w14:textId="77777777" w:rsidR="00995796" w:rsidRPr="004A7A80" w:rsidRDefault="00995796" w:rsidP="007A6D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4A7A80">
        <w:rPr>
          <w:rFonts w:ascii="Times New Roman" w:hAnsi="Times New Roman" w:cs="Times New Roman"/>
          <w:sz w:val="28"/>
          <w:szCs w:val="28"/>
        </w:rPr>
        <w:br w:type="page"/>
      </w:r>
    </w:p>
    <w:p w14:paraId="5D179721" w14:textId="046D4871" w:rsidR="00FD50F1" w:rsidRPr="004A7A80" w:rsidRDefault="00FD50F1" w:rsidP="007A6DD7">
      <w:pPr>
        <w:pStyle w:val="1"/>
        <w:numPr>
          <w:ilvl w:val="0"/>
          <w:numId w:val="4"/>
        </w:numPr>
        <w:spacing w:after="0" w:line="480" w:lineRule="auto"/>
        <w:ind w:left="0" w:firstLine="0"/>
        <w:rPr>
          <w:szCs w:val="28"/>
        </w:rPr>
      </w:pPr>
      <w:bookmarkStart w:id="15" w:name="_Toc149212292"/>
      <w:r w:rsidRPr="004A7A80">
        <w:rPr>
          <w:szCs w:val="28"/>
        </w:rPr>
        <w:lastRenderedPageBreak/>
        <w:t>РАБОТА СО СТАНДАРТОМ МП</w:t>
      </w:r>
      <w:bookmarkEnd w:id="15"/>
    </w:p>
    <w:p w14:paraId="6D0DA241" w14:textId="4E1F7A09" w:rsidR="00FD50F1" w:rsidRPr="004A7A80" w:rsidRDefault="00FD50F1" w:rsidP="007A6DD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работы с </w:t>
      </w:r>
      <w:r w:rsidRPr="004A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настроенным стандартом МП необходимо нажать на кнопку «Шаблоны назначений» </w:t>
      </w:r>
      <w:r w:rsidR="00A2268D" w:rsidRPr="004A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(находится на вкладках ЭМК2, Лекарственные назначения, либо непосредственно в документе ЭМК) </w:t>
      </w:r>
      <w:r w:rsidRPr="004A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АРМ Приемное отделение или АРМ Врача стационара. Далее, если для установленного предварительного или клинического диагноза есть стандарт МП, то появится форма с выбором стандарта</w:t>
      </w:r>
      <w:r w:rsidR="00995796" w:rsidRPr="004A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1E4C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(Рисунок 2.1</w:t>
      </w:r>
      <w:r w:rsidR="00995796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118E7536" w14:textId="15901B4B" w:rsidR="009C4452" w:rsidRPr="004A7A80" w:rsidRDefault="00666A3A" w:rsidP="007D681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6A3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473C232" wp14:editId="48DC8B2B">
            <wp:extent cx="5524056" cy="2466975"/>
            <wp:effectExtent l="19050" t="19050" r="1968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6787" cy="24949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E5F7E0" w14:textId="68ACECD4" w:rsidR="00A2268D" w:rsidRPr="005D1E4C" w:rsidRDefault="00A2268D" w:rsidP="007A6DD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Рисунок 2.1</w:t>
      </w:r>
      <w:r w:rsid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r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Выбор стандарта МП</w:t>
      </w:r>
    </w:p>
    <w:p w14:paraId="49A11EC1" w14:textId="4525B53E" w:rsidR="00A2268D" w:rsidRPr="004A7A80" w:rsidRDefault="00A2268D" w:rsidP="007A6DD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DCF671" w14:textId="42BECDC7" w:rsidR="00A2268D" w:rsidRPr="004A7A80" w:rsidRDefault="00A2268D" w:rsidP="00F74DE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выбора стандарта МП автоматически подбирается шаблон необходимы блок шаблона назначений, где можно произвести назначение в соответствии со стандартом МП</w:t>
      </w:r>
      <w:r w:rsidR="00995796" w:rsidRPr="004A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1E4C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(Рисунок 2.2</w:t>
      </w:r>
      <w:r w:rsidR="00995796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93058D7" w14:textId="0E629758" w:rsidR="009C4452" w:rsidRPr="004A7A80" w:rsidRDefault="00666A3A" w:rsidP="007A6D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54C2CA" wp14:editId="5C59416B">
            <wp:extent cx="5642783" cy="2543012"/>
            <wp:effectExtent l="19050" t="19050" r="15240" b="1016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12162"/>
                    <a:stretch/>
                  </pic:blipFill>
                  <pic:spPr bwMode="auto">
                    <a:xfrm>
                      <a:off x="0" y="0"/>
                      <a:ext cx="5719519" cy="257759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A9288" w14:textId="61C44B27" w:rsidR="00995796" w:rsidRPr="005D1E4C" w:rsidRDefault="00995796" w:rsidP="007A6DD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Рисунок 2.2</w:t>
      </w:r>
      <w:r w:rsidR="005D1E4C"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. </w:t>
      </w:r>
      <w:r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Выбор назначения </w:t>
      </w:r>
      <w:r w:rsidR="007A6DD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соответствии со стандартом МП</w:t>
      </w:r>
    </w:p>
    <w:p w14:paraId="448FA2AA" w14:textId="14CBA694" w:rsidR="00995796" w:rsidRPr="004A7A80" w:rsidRDefault="00995796" w:rsidP="007A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sz w:val="28"/>
          <w:szCs w:val="28"/>
        </w:rPr>
        <w:lastRenderedPageBreak/>
        <w:t>Палитрой помечается частота предоставления назначения:</w:t>
      </w:r>
    </w:p>
    <w:p w14:paraId="63C225F3" w14:textId="74C02E65" w:rsidR="00995796" w:rsidRPr="004A7A80" w:rsidRDefault="00995796" w:rsidP="007A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35FC85" wp14:editId="47BDE392">
            <wp:extent cx="1043940" cy="221615"/>
            <wp:effectExtent l="0" t="0" r="3810" b="698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A80">
        <w:rPr>
          <w:rFonts w:ascii="Times New Roman" w:hAnsi="Times New Roman" w:cs="Times New Roman"/>
          <w:sz w:val="28"/>
          <w:szCs w:val="28"/>
        </w:rPr>
        <w:t xml:space="preserve"> - Обязательное назначение (Частота предоставления = 1)</w:t>
      </w:r>
    </w:p>
    <w:p w14:paraId="0BC0BE13" w14:textId="45730024" w:rsidR="00995796" w:rsidRPr="004A7A80" w:rsidRDefault="00995796" w:rsidP="007A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227E13" wp14:editId="6E20FE4A">
            <wp:extent cx="1080770" cy="203200"/>
            <wp:effectExtent l="0" t="0" r="508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A80">
        <w:rPr>
          <w:rFonts w:ascii="Times New Roman" w:hAnsi="Times New Roman" w:cs="Times New Roman"/>
          <w:sz w:val="28"/>
          <w:szCs w:val="28"/>
        </w:rPr>
        <w:t>- Рекомендуемое назначение (Частота предоставления до значения 1)</w:t>
      </w:r>
    </w:p>
    <w:p w14:paraId="7B49367B" w14:textId="58DB2207" w:rsidR="00995796" w:rsidRPr="004A7A80" w:rsidRDefault="00995796" w:rsidP="007A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91A78B" wp14:editId="1DB52648">
            <wp:extent cx="1117600" cy="221615"/>
            <wp:effectExtent l="0" t="0" r="6350" b="698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A80">
        <w:rPr>
          <w:rFonts w:ascii="Times New Roman" w:hAnsi="Times New Roman" w:cs="Times New Roman"/>
          <w:sz w:val="28"/>
          <w:szCs w:val="28"/>
        </w:rPr>
        <w:t>- Не соответствие со стандартом.</w:t>
      </w:r>
    </w:p>
    <w:p w14:paraId="72F3EF1B" w14:textId="33A62816" w:rsidR="00995796" w:rsidRPr="004A7A80" w:rsidRDefault="00995796" w:rsidP="007A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sz w:val="28"/>
          <w:szCs w:val="28"/>
        </w:rPr>
        <w:tab/>
        <w:t>В столбце «Кратность применение» отображается минимальное необходимое количество добавления данного назначения на протяжении случая заболевания.</w:t>
      </w:r>
    </w:p>
    <w:p w14:paraId="085CB58D" w14:textId="67ADA8BA" w:rsidR="00A84020" w:rsidRPr="004A7A80" w:rsidRDefault="00A84020" w:rsidP="007A6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2EE4DB" w14:textId="7E0E4DA4" w:rsidR="00A84020" w:rsidRPr="004A7A80" w:rsidRDefault="00A84020" w:rsidP="007A6D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sz w:val="28"/>
          <w:szCs w:val="28"/>
        </w:rPr>
        <w:br w:type="page"/>
      </w:r>
    </w:p>
    <w:p w14:paraId="13951BB9" w14:textId="425A921F" w:rsidR="00A84020" w:rsidRPr="004A7A80" w:rsidRDefault="00A84020" w:rsidP="007A6DD7">
      <w:pPr>
        <w:pStyle w:val="1"/>
        <w:numPr>
          <w:ilvl w:val="0"/>
          <w:numId w:val="4"/>
        </w:numPr>
        <w:spacing w:after="0" w:line="480" w:lineRule="auto"/>
        <w:ind w:left="0" w:firstLine="0"/>
        <w:rPr>
          <w:szCs w:val="28"/>
        </w:rPr>
      </w:pPr>
      <w:bookmarkStart w:id="16" w:name="_Toc149212293"/>
      <w:r w:rsidRPr="004A7A80">
        <w:rPr>
          <w:szCs w:val="28"/>
        </w:rPr>
        <w:lastRenderedPageBreak/>
        <w:t>ПРОВЕРКА ИСТОРИИ БОЛЕЗНИ НА СООТВЕТСТВИЕ СТАНДАРТ</w:t>
      </w:r>
      <w:r w:rsidR="004A7A80" w:rsidRPr="004A7A80">
        <w:rPr>
          <w:szCs w:val="28"/>
        </w:rPr>
        <w:t>А</w:t>
      </w:r>
      <w:r w:rsidRPr="004A7A80">
        <w:rPr>
          <w:szCs w:val="28"/>
        </w:rPr>
        <w:t xml:space="preserve"> МП</w:t>
      </w:r>
      <w:bookmarkEnd w:id="16"/>
    </w:p>
    <w:p w14:paraId="05C5939A" w14:textId="55556B61" w:rsidR="00A84020" w:rsidRPr="004A7A80" w:rsidRDefault="00A84020" w:rsidP="007A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ПК Здравоохранение реализован</w:t>
      </w:r>
      <w:r w:rsidR="00E116F6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способа проверки истории болезни на соответствие со стандартом МП:</w:t>
      </w:r>
    </w:p>
    <w:p w14:paraId="6FF05A88" w14:textId="3DD53243" w:rsidR="00A84020" w:rsidRPr="004A7A80" w:rsidRDefault="00A84020" w:rsidP="007A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Нажатие на кнопку «Проверить на стандарт МП»</w:t>
      </w:r>
    </w:p>
    <w:p w14:paraId="36F60D6E" w14:textId="49054260" w:rsidR="00A84020" w:rsidRPr="004A7A80" w:rsidRDefault="00A84020" w:rsidP="007A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 находится на вкладке «ЭМК2»</w:t>
      </w:r>
    </w:p>
    <w:p w14:paraId="69D04A6B" w14:textId="41BEA085" w:rsidR="00E116F6" w:rsidRPr="008A4EDF" w:rsidRDefault="00E116F6" w:rsidP="007A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нажатия на кнопку появится окно с информацией о текущем соответствии истории болезни с выбранным стандартом МП</w:t>
      </w:r>
      <w:r w:rsidR="008A4EDF" w:rsidRPr="008A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EDF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D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8A4EDF" w:rsidRPr="008A4E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4EDF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4EDF" w:rsidRPr="008A4E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4EDF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2D47B86" w14:textId="79495162" w:rsidR="00E116F6" w:rsidRDefault="00666A3A" w:rsidP="007D68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C40308" wp14:editId="46E84B4E">
            <wp:extent cx="5760085" cy="1919605"/>
            <wp:effectExtent l="19050" t="19050" r="12065" b="2349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196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7A2939" w14:textId="756E1E8E" w:rsidR="008A4EDF" w:rsidRPr="005D1E4C" w:rsidRDefault="008A4EDF" w:rsidP="007A6DD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Рисунок 3.1</w:t>
      </w:r>
      <w:r w:rsidR="005D1E4C"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. </w:t>
      </w:r>
      <w:r w:rsidR="002637CD"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Проверка случая на стандарт МП</w:t>
      </w:r>
    </w:p>
    <w:p w14:paraId="6641E1A3" w14:textId="77777777" w:rsidR="008A4EDF" w:rsidRPr="004A7A80" w:rsidRDefault="008A4EDF" w:rsidP="007A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3DBA6" w14:textId="2E3F470A" w:rsidR="00A84020" w:rsidRPr="004A7A80" w:rsidRDefault="00A84020" w:rsidP="007A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2) </w:t>
      </w:r>
      <w:r w:rsidR="00E116F6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закрытии случая заболевания</w:t>
      </w:r>
    </w:p>
    <w:p w14:paraId="4C9514A9" w14:textId="0C383212" w:rsidR="00E116F6" w:rsidRPr="004A7A80" w:rsidRDefault="00E116F6" w:rsidP="007A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истории болезни выбранному стандарту МП выйдет уведомление</w:t>
      </w:r>
      <w:r w:rsidR="008A4EDF" w:rsidRPr="008A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EDF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D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8A4EDF" w:rsidRPr="008A4E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1E4C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8A4EDF"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7A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94211E" w14:textId="0AB02E4F" w:rsidR="00E116F6" w:rsidRDefault="00F74DE5" w:rsidP="007A6D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D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ED3E4E" wp14:editId="4F7B8C0B">
            <wp:extent cx="3057952" cy="1352739"/>
            <wp:effectExtent l="19050" t="19050" r="28575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135273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1FA472" w14:textId="7736107A" w:rsidR="008A4EDF" w:rsidRPr="005D1E4C" w:rsidRDefault="008A4EDF" w:rsidP="007A6DD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Рисунок 3</w:t>
      </w:r>
      <w:r w:rsidR="005D1E4C"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.2. </w:t>
      </w:r>
      <w:r w:rsidR="004047C3"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Информационное окно «Не соответствие стандарта»</w:t>
      </w:r>
    </w:p>
    <w:p w14:paraId="077F3BA4" w14:textId="77777777" w:rsidR="008A4EDF" w:rsidRPr="004A7A80" w:rsidRDefault="008A4EDF" w:rsidP="007A6D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0C6C55" w14:textId="478F8A4D" w:rsidR="00E116F6" w:rsidRDefault="00E116F6" w:rsidP="007A6D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80">
        <w:rPr>
          <w:rFonts w:ascii="Times New Roman" w:hAnsi="Times New Roman" w:cs="Times New Roman"/>
          <w:sz w:val="28"/>
          <w:szCs w:val="28"/>
        </w:rPr>
        <w:t>Если случай соответствует стандарту, то появится информационное окно с подтверждением, что «Случай прошёл соответствие стандарта МП»</w:t>
      </w:r>
    </w:p>
    <w:p w14:paraId="33154E4B" w14:textId="25789C66" w:rsidR="0046148B" w:rsidRDefault="0046148B" w:rsidP="007A6DD7">
      <w:pPr>
        <w:pStyle w:val="1"/>
        <w:numPr>
          <w:ilvl w:val="0"/>
          <w:numId w:val="4"/>
        </w:numPr>
        <w:spacing w:after="0" w:line="480" w:lineRule="auto"/>
        <w:ind w:left="0" w:firstLine="0"/>
        <w:rPr>
          <w:szCs w:val="28"/>
        </w:rPr>
      </w:pPr>
      <w:bookmarkStart w:id="17" w:name="_Toc149212294"/>
      <w:r>
        <w:rPr>
          <w:szCs w:val="28"/>
        </w:rPr>
        <w:lastRenderedPageBreak/>
        <w:t>ПРОСМОТР СТАНДАРТОВ И КЛИНИЧЕСКИХ РЕКОМЕНДАЦИЙ</w:t>
      </w:r>
      <w:bookmarkEnd w:id="17"/>
    </w:p>
    <w:p w14:paraId="7DBDA82D" w14:textId="32612AE9" w:rsidR="0046148B" w:rsidRDefault="0046148B" w:rsidP="007A6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4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просмотра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стандарта необходимо выбрать строку в списке и нажать «Открыть» в верхней панели.</w:t>
      </w:r>
    </w:p>
    <w:p w14:paraId="54B7EBE2" w14:textId="778E8DFE" w:rsidR="0046148B" w:rsidRPr="0046148B" w:rsidRDefault="0046148B" w:rsidP="007A6D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14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EA461B" wp14:editId="5EA48135">
            <wp:extent cx="5940425" cy="2526030"/>
            <wp:effectExtent l="19050" t="19050" r="22225" b="266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60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9C8D48" w14:textId="2AAFEA8A" w:rsidR="0046148B" w:rsidRDefault="0046148B" w:rsidP="007A6DD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Рисунок 4.1. </w:t>
      </w:r>
      <w:r w:rsidR="00A57B2E"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Список стандартов, клинических рекомендаций на главной форме АРМ</w:t>
      </w:r>
    </w:p>
    <w:p w14:paraId="39C567F5" w14:textId="77777777" w:rsidR="007A6DD7" w:rsidRPr="007A6DD7" w:rsidRDefault="007A6DD7" w:rsidP="007A6DD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B99851" w14:textId="4F96B019" w:rsidR="0046148B" w:rsidRDefault="00A57B2E" w:rsidP="007A6D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7B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FC2899" wp14:editId="4A9959A0">
            <wp:extent cx="5940425" cy="2926715"/>
            <wp:effectExtent l="19050" t="19050" r="22225" b="260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67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EE8A31" w14:textId="03BBECB4" w:rsidR="00A57B2E" w:rsidRPr="007A6DD7" w:rsidRDefault="00A57B2E" w:rsidP="007A6DD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D1E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Рисунок 4.2. Форма просмотра выбранного документа</w:t>
      </w:r>
    </w:p>
    <w:sectPr w:rsidR="00A57B2E" w:rsidRPr="007A6DD7" w:rsidSect="007A6DD7">
      <w:footerReference w:type="default" r:id="rId25"/>
      <w:pgSz w:w="11906" w:h="16838"/>
      <w:pgMar w:top="1134" w:right="1134" w:bottom="1134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4B371" w14:textId="77777777" w:rsidR="00A43922" w:rsidRDefault="00A43922" w:rsidP="004E2A49">
      <w:pPr>
        <w:spacing w:after="0" w:line="240" w:lineRule="auto"/>
      </w:pPr>
      <w:r>
        <w:separator/>
      </w:r>
    </w:p>
  </w:endnote>
  <w:endnote w:type="continuationSeparator" w:id="0">
    <w:p w14:paraId="72DC33A3" w14:textId="77777777" w:rsidR="00A43922" w:rsidRDefault="00A43922" w:rsidP="004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854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318205" w14:textId="79D638F2" w:rsidR="004E2A49" w:rsidRPr="007A6DD7" w:rsidRDefault="004E2A49" w:rsidP="007A6DD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6D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6D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6D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312F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7A6D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06E8D7B" w14:textId="77777777" w:rsidR="004E2A49" w:rsidRDefault="004E2A4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756AB" w14:textId="77777777" w:rsidR="00A43922" w:rsidRDefault="00A43922" w:rsidP="004E2A49">
      <w:pPr>
        <w:spacing w:after="0" w:line="240" w:lineRule="auto"/>
      </w:pPr>
      <w:r>
        <w:separator/>
      </w:r>
    </w:p>
  </w:footnote>
  <w:footnote w:type="continuationSeparator" w:id="0">
    <w:p w14:paraId="388EDE58" w14:textId="77777777" w:rsidR="00A43922" w:rsidRDefault="00A43922" w:rsidP="004E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4234"/>
    <w:multiLevelType w:val="hybridMultilevel"/>
    <w:tmpl w:val="BFE6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F60D93C">
      <w:start w:val="1"/>
      <w:numFmt w:val="decimal"/>
      <w:pStyle w:val="1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7A18FB"/>
    <w:multiLevelType w:val="hybridMultilevel"/>
    <w:tmpl w:val="AE72C572"/>
    <w:lvl w:ilvl="0" w:tplc="AAD8C30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4FF52991"/>
    <w:multiLevelType w:val="hybridMultilevel"/>
    <w:tmpl w:val="655CDE86"/>
    <w:lvl w:ilvl="0" w:tplc="29642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D6CFF"/>
    <w:multiLevelType w:val="hybridMultilevel"/>
    <w:tmpl w:val="81C4D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ED73BF"/>
    <w:multiLevelType w:val="hybridMultilevel"/>
    <w:tmpl w:val="72848D5C"/>
    <w:lvl w:ilvl="0" w:tplc="EC5E647C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31"/>
    <w:rsid w:val="00067477"/>
    <w:rsid w:val="001A4DD0"/>
    <w:rsid w:val="002111DC"/>
    <w:rsid w:val="002637CD"/>
    <w:rsid w:val="002A5E44"/>
    <w:rsid w:val="002A765F"/>
    <w:rsid w:val="003F31BB"/>
    <w:rsid w:val="004047C3"/>
    <w:rsid w:val="0046148B"/>
    <w:rsid w:val="004A152D"/>
    <w:rsid w:val="004A7A80"/>
    <w:rsid w:val="004B770B"/>
    <w:rsid w:val="004E2A49"/>
    <w:rsid w:val="005D1E4C"/>
    <w:rsid w:val="005D7C13"/>
    <w:rsid w:val="006039BA"/>
    <w:rsid w:val="00660549"/>
    <w:rsid w:val="00666A3A"/>
    <w:rsid w:val="006E0CD9"/>
    <w:rsid w:val="007A6DD7"/>
    <w:rsid w:val="007D681E"/>
    <w:rsid w:val="00844D21"/>
    <w:rsid w:val="008A4EDF"/>
    <w:rsid w:val="008B0631"/>
    <w:rsid w:val="008B775A"/>
    <w:rsid w:val="00995796"/>
    <w:rsid w:val="009C4452"/>
    <w:rsid w:val="00A2268D"/>
    <w:rsid w:val="00A31D9C"/>
    <w:rsid w:val="00A404D3"/>
    <w:rsid w:val="00A43922"/>
    <w:rsid w:val="00A57B2E"/>
    <w:rsid w:val="00A84020"/>
    <w:rsid w:val="00AC5BBB"/>
    <w:rsid w:val="00B72C09"/>
    <w:rsid w:val="00C91E87"/>
    <w:rsid w:val="00CA7C08"/>
    <w:rsid w:val="00CE133D"/>
    <w:rsid w:val="00CE5F54"/>
    <w:rsid w:val="00D06A0A"/>
    <w:rsid w:val="00DC5727"/>
    <w:rsid w:val="00DD63D6"/>
    <w:rsid w:val="00E04327"/>
    <w:rsid w:val="00E116F6"/>
    <w:rsid w:val="00E3312F"/>
    <w:rsid w:val="00E716EC"/>
    <w:rsid w:val="00F05846"/>
    <w:rsid w:val="00F22525"/>
    <w:rsid w:val="00F74DE5"/>
    <w:rsid w:val="00FC621D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F8B1"/>
  <w15:chartTrackingRefBased/>
  <w15:docId w15:val="{85F0A640-A35A-4CBF-9D89-1A7E9D02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54"/>
  </w:style>
  <w:style w:type="paragraph" w:styleId="1">
    <w:name w:val="heading 1"/>
    <w:basedOn w:val="a"/>
    <w:next w:val="a"/>
    <w:link w:val="10"/>
    <w:uiPriority w:val="9"/>
    <w:qFormat/>
    <w:rsid w:val="008B0631"/>
    <w:pPr>
      <w:keepNext/>
      <w:numPr>
        <w:ilvl w:val="1"/>
        <w:numId w:val="1"/>
      </w:numPr>
      <w:suppressAutoHyphens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631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B0631"/>
    <w:pPr>
      <w:ind w:left="720"/>
      <w:contextualSpacing/>
    </w:pPr>
  </w:style>
  <w:style w:type="paragraph" w:customStyle="1" w:styleId="a4">
    <w:name w:val="стильРисунок"/>
    <w:next w:val="a5"/>
    <w:rsid w:val="00D06A0A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Стиль Название объекта + по центру"/>
    <w:basedOn w:val="a5"/>
    <w:next w:val="a"/>
    <w:rsid w:val="00D06A0A"/>
    <w:pPr>
      <w:spacing w:before="120" w:after="24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D06A0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OC Heading"/>
    <w:basedOn w:val="1"/>
    <w:next w:val="a"/>
    <w:uiPriority w:val="39"/>
    <w:unhideWhenUsed/>
    <w:qFormat/>
    <w:rsid w:val="00A84020"/>
    <w:pPr>
      <w:keepLines/>
      <w:numPr>
        <w:ilvl w:val="0"/>
        <w:numId w:val="0"/>
      </w:numP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84020"/>
    <w:pPr>
      <w:spacing w:after="100"/>
    </w:pPr>
  </w:style>
  <w:style w:type="character" w:styleId="a8">
    <w:name w:val="Hyperlink"/>
    <w:basedOn w:val="a0"/>
    <w:uiPriority w:val="99"/>
    <w:unhideWhenUsed/>
    <w:rsid w:val="00A8402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2A49"/>
  </w:style>
  <w:style w:type="paragraph" w:styleId="ab">
    <w:name w:val="footer"/>
    <w:basedOn w:val="a"/>
    <w:link w:val="ac"/>
    <w:uiPriority w:val="99"/>
    <w:unhideWhenUsed/>
    <w:rsid w:val="004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2A49"/>
  </w:style>
  <w:style w:type="paragraph" w:customStyle="1" w:styleId="ad">
    <w:name w:val="Заглавие"/>
    <w:basedOn w:val="a"/>
    <w:next w:val="a"/>
    <w:rsid w:val="00E04327"/>
    <w:pPr>
      <w:suppressAutoHyphens/>
      <w:spacing w:before="100" w:beforeAutospacing="1" w:after="100" w:afterAutospacing="1" w:line="240" w:lineRule="auto"/>
      <w:ind w:hanging="19"/>
      <w:jc w:val="center"/>
    </w:pPr>
    <w:rPr>
      <w:rFonts w:ascii="Courier New" w:eastAsia="Courier New" w:hAnsi="Courier New" w:cs="Courier New"/>
      <w:b/>
      <w:sz w:val="34"/>
      <w:szCs w:val="20"/>
      <w:lang w:eastAsia="ru-RU"/>
    </w:rPr>
  </w:style>
  <w:style w:type="paragraph" w:customStyle="1" w:styleId="3">
    <w:name w:val="Заглавие 3"/>
    <w:basedOn w:val="a"/>
    <w:next w:val="a"/>
    <w:autoRedefine/>
    <w:rsid w:val="00E04327"/>
    <w:pPr>
      <w:suppressAutoHyphens/>
      <w:spacing w:after="0" w:line="360" w:lineRule="auto"/>
      <w:ind w:left="-38" w:hanging="19"/>
      <w:jc w:val="center"/>
    </w:pPr>
    <w:rPr>
      <w:rFonts w:ascii="Times New Roman" w:eastAsia="Courier New" w:hAnsi="Times New Roman" w:cs="Times New Roman"/>
      <w:b/>
      <w:sz w:val="28"/>
      <w:szCs w:val="28"/>
      <w:lang w:val="en-US" w:eastAsia="ru-RU"/>
    </w:rPr>
  </w:style>
  <w:style w:type="paragraph" w:styleId="ae">
    <w:name w:val="Title"/>
    <w:basedOn w:val="a"/>
    <w:next w:val="a"/>
    <w:link w:val="af"/>
    <w:qFormat/>
    <w:rsid w:val="00E04327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basedOn w:val="a0"/>
    <w:link w:val="ae"/>
    <w:rsid w:val="00E0432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12">
    <w:name w:val="Обычный1"/>
    <w:basedOn w:val="a"/>
    <w:link w:val="CharChar"/>
    <w:rsid w:val="00E3312F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">
    <w:name w:val="Обычный Char Char"/>
    <w:link w:val="12"/>
    <w:rsid w:val="00E331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6C35D-AE16-4402-8C0C-C583C722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Юрий</dc:creator>
  <cp:keywords/>
  <dc:description/>
  <cp:lastModifiedBy>KOMTEK</cp:lastModifiedBy>
  <cp:revision>25</cp:revision>
  <dcterms:created xsi:type="dcterms:W3CDTF">2020-08-24T11:19:00Z</dcterms:created>
  <dcterms:modified xsi:type="dcterms:W3CDTF">2024-05-08T11:09:00Z</dcterms:modified>
</cp:coreProperties>
</file>