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670FC" w14:textId="510277B4" w:rsidR="00407D3F" w:rsidRDefault="00407D3F" w:rsidP="00407D3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90E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работе с </w:t>
      </w:r>
      <w:r w:rsidRPr="00B5590E">
        <w:rPr>
          <w:rFonts w:ascii="Times New Roman" w:hAnsi="Times New Roman" w:cs="Times New Roman"/>
          <w:b/>
          <w:bCs/>
          <w:sz w:val="28"/>
          <w:szCs w:val="28"/>
        </w:rPr>
        <w:t>назначения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ми</w:t>
      </w:r>
      <w:r w:rsidRPr="00B559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анализов в процедурный кабинет</w:t>
      </w:r>
    </w:p>
    <w:p w14:paraId="5D2CB08F" w14:textId="77777777" w:rsidR="00407D3F" w:rsidRPr="000D2ACC" w:rsidRDefault="00407D3F" w:rsidP="00B71F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Cs w:val="28"/>
        </w:rPr>
      </w:pPr>
    </w:p>
    <w:p w14:paraId="253BF1CB" w14:textId="5B011063" w:rsidR="00407D3F" w:rsidRDefault="00407D3F" w:rsidP="00B71F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7D3F">
        <w:rPr>
          <w:rFonts w:ascii="Times New Roman" w:hAnsi="Times New Roman" w:cs="Times New Roman"/>
          <w:b/>
          <w:bCs/>
          <w:sz w:val="28"/>
          <w:szCs w:val="28"/>
        </w:rPr>
        <w:t>Назначение анализов в процедурный кабинет</w:t>
      </w:r>
    </w:p>
    <w:p w14:paraId="6E86AA06" w14:textId="77777777" w:rsidR="00407D3F" w:rsidRPr="000D2ACC" w:rsidRDefault="00407D3F" w:rsidP="00B71F63">
      <w:pPr>
        <w:spacing w:after="0" w:line="360" w:lineRule="auto"/>
        <w:jc w:val="both"/>
        <w:rPr>
          <w:rFonts w:ascii="Times New Roman" w:hAnsi="Times New Roman" w:cs="Times New Roman"/>
          <w:b/>
          <w:bCs/>
          <w:szCs w:val="28"/>
        </w:rPr>
      </w:pPr>
    </w:p>
    <w:p w14:paraId="755B2C2D" w14:textId="77777777" w:rsidR="009C3E31" w:rsidRDefault="00407D3F" w:rsidP="00B71F63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врач назначает анализы, ему необходимо</w:t>
      </w:r>
      <w:r w:rsidR="009C3E31">
        <w:rPr>
          <w:rFonts w:ascii="Times New Roman" w:hAnsi="Times New Roman" w:cs="Times New Roman"/>
          <w:sz w:val="28"/>
          <w:szCs w:val="28"/>
        </w:rPr>
        <w:t xml:space="preserve"> в открытом случае пациента, на вкладке «Случай» нажать на кнопку «Анализы»</w:t>
      </w:r>
    </w:p>
    <w:p w14:paraId="259C7B87" w14:textId="0C20F6A2" w:rsidR="00C05659" w:rsidRDefault="009C3E31" w:rsidP="009C3E3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008DBF" wp14:editId="71E4D2AD">
            <wp:extent cx="5866971" cy="2934335"/>
            <wp:effectExtent l="19050" t="19050" r="19685" b="184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9842" cy="29457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A2496A" w14:textId="73446003" w:rsidR="00C05659" w:rsidRPr="000D2ACC" w:rsidRDefault="00C05659">
      <w:pPr>
        <w:rPr>
          <w:rFonts w:ascii="Times New Roman" w:hAnsi="Times New Roman" w:cs="Times New Roman"/>
          <w:szCs w:val="28"/>
        </w:rPr>
      </w:pPr>
    </w:p>
    <w:p w14:paraId="053FA75C" w14:textId="7C8F2FC9" w:rsidR="00407D3F" w:rsidRDefault="009C3E31" w:rsidP="009C3E31">
      <w:pPr>
        <w:pStyle w:val="a3"/>
        <w:numPr>
          <w:ilvl w:val="0"/>
          <w:numId w:val="5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3043C">
        <w:rPr>
          <w:rFonts w:ascii="Times New Roman" w:hAnsi="Times New Roman" w:cs="Times New Roman"/>
          <w:sz w:val="28"/>
          <w:szCs w:val="28"/>
        </w:rPr>
        <w:t xml:space="preserve">ыбрать анализ, и нажать </w:t>
      </w:r>
      <w:r w:rsidR="00407D3F">
        <w:rPr>
          <w:rFonts w:ascii="Times New Roman" w:hAnsi="Times New Roman" w:cs="Times New Roman"/>
          <w:sz w:val="28"/>
          <w:szCs w:val="28"/>
        </w:rPr>
        <w:t>на «Назначить на дату»</w:t>
      </w:r>
    </w:p>
    <w:p w14:paraId="48CE2AE9" w14:textId="06AEA7C1" w:rsidR="0013043C" w:rsidRDefault="0013043C" w:rsidP="0013043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66389A" wp14:editId="617DEC38">
            <wp:extent cx="5940425" cy="977265"/>
            <wp:effectExtent l="19050" t="19050" r="22225" b="13335"/>
            <wp:docPr id="1611144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442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72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0C3B2B" w14:textId="74EEF95F" w:rsidR="00407D3F" w:rsidRDefault="00015F5F" w:rsidP="00B71F63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Откроется форма выбора времени для записи, где необходимо выбрать подразделение</w:t>
      </w:r>
      <w:r w:rsidR="001304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12D87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на которое необходимо назначить анализ в процедурный кабинет</w:t>
      </w:r>
    </w:p>
    <w:p w14:paraId="1FE37A07" w14:textId="29B481A4" w:rsidR="00015F5F" w:rsidRPr="00407D3F" w:rsidRDefault="00015F5F" w:rsidP="00B71F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DE31D8" wp14:editId="72A8CC4B">
            <wp:extent cx="4628460" cy="1917187"/>
            <wp:effectExtent l="19050" t="19050" r="20320" b="26035"/>
            <wp:docPr id="16084790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4790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2416" cy="19188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D92578" w14:textId="7CC63FAB" w:rsidR="000D2ACC" w:rsidRDefault="00015F5F" w:rsidP="00B71F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5F5F">
        <w:rPr>
          <w:rFonts w:ascii="Times New Roman" w:hAnsi="Times New Roman" w:cs="Times New Roman"/>
          <w:sz w:val="28"/>
          <w:szCs w:val="28"/>
        </w:rPr>
        <w:t xml:space="preserve">Для выбора времени необходимо кликнуть </w:t>
      </w:r>
      <w:r w:rsidR="00C05659">
        <w:rPr>
          <w:rFonts w:ascii="Times New Roman" w:hAnsi="Times New Roman" w:cs="Times New Roman"/>
          <w:sz w:val="28"/>
          <w:szCs w:val="28"/>
        </w:rPr>
        <w:t xml:space="preserve">по нему </w:t>
      </w:r>
      <w:r w:rsidRPr="00015F5F">
        <w:rPr>
          <w:rFonts w:ascii="Times New Roman" w:hAnsi="Times New Roman" w:cs="Times New Roman"/>
          <w:sz w:val="28"/>
          <w:szCs w:val="28"/>
        </w:rPr>
        <w:t>два</w:t>
      </w:r>
      <w:r w:rsidR="00C05659">
        <w:rPr>
          <w:rFonts w:ascii="Times New Roman" w:hAnsi="Times New Roman" w:cs="Times New Roman"/>
          <w:sz w:val="28"/>
          <w:szCs w:val="28"/>
        </w:rPr>
        <w:t xml:space="preserve">жды </w:t>
      </w:r>
    </w:p>
    <w:p w14:paraId="195E7265" w14:textId="6E65636D" w:rsidR="0013043C" w:rsidRDefault="00532D42" w:rsidP="00532D42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выбора всех анализов и назначению времени, необходимо нажать «Назначить» или «Печать» </w:t>
      </w:r>
    </w:p>
    <w:p w14:paraId="4F264AAD" w14:textId="7F448E8E" w:rsidR="00532D42" w:rsidRDefault="00532D42" w:rsidP="00532D4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1DD121" wp14:editId="324CCDB1">
            <wp:extent cx="2990850" cy="771525"/>
            <wp:effectExtent l="19050" t="19050" r="19050" b="28575"/>
            <wp:docPr id="16305882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8820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771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AAC0EC" w14:textId="77777777" w:rsidR="00532D42" w:rsidRDefault="00532D42" w:rsidP="00532D4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A4DCEE" w14:textId="5D43BB38" w:rsidR="00B71F63" w:rsidRDefault="00532D42" w:rsidP="00B71F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Пациент, которому назначили анализы и проставили время для записи</w:t>
      </w:r>
      <w:r w:rsidR="00B71F63">
        <w:rPr>
          <w:rFonts w:ascii="Times New Roman" w:hAnsi="Times New Roman" w:cs="Times New Roman"/>
          <w:sz w:val="28"/>
          <w:szCs w:val="28"/>
        </w:rPr>
        <w:t xml:space="preserve"> будет отображаться в графике процедурного кабинета</w:t>
      </w:r>
    </w:p>
    <w:p w14:paraId="243473D4" w14:textId="356B69BE" w:rsidR="00B71F63" w:rsidRDefault="00B71F63" w:rsidP="00B71F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C477EF" wp14:editId="18B8A05E">
            <wp:extent cx="5748793" cy="1270818"/>
            <wp:effectExtent l="19050" t="19050" r="23495" b="24765"/>
            <wp:docPr id="11495458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5458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3209" cy="127179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36A169" w14:textId="77777777" w:rsidR="0013043C" w:rsidRDefault="0013043C" w:rsidP="00B71F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917B6" w14:textId="77777777" w:rsidR="00C05659" w:rsidRDefault="00C056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A97A3EB" w14:textId="7DECF828" w:rsidR="00B71F63" w:rsidRDefault="00B71F63" w:rsidP="00B71F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F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Особенности при выборе времени:</w:t>
      </w:r>
    </w:p>
    <w:p w14:paraId="5E2181B6" w14:textId="77777777" w:rsidR="00B71F63" w:rsidRPr="00C05659" w:rsidRDefault="00B71F63" w:rsidP="00B71F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Cs w:val="28"/>
        </w:rPr>
      </w:pPr>
    </w:p>
    <w:p w14:paraId="5CD8AB0C" w14:textId="66DB0CFD" w:rsidR="00B71F63" w:rsidRPr="00B71F63" w:rsidRDefault="00015F5F" w:rsidP="00B71F63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2D87">
        <w:rPr>
          <w:rFonts w:ascii="Times New Roman" w:hAnsi="Times New Roman" w:cs="Times New Roman"/>
          <w:sz w:val="28"/>
          <w:szCs w:val="28"/>
        </w:rPr>
        <w:t xml:space="preserve">При </w:t>
      </w:r>
      <w:r w:rsidR="00912D87" w:rsidRPr="00912D87">
        <w:rPr>
          <w:rFonts w:ascii="Times New Roman" w:hAnsi="Times New Roman" w:cs="Times New Roman"/>
          <w:sz w:val="28"/>
          <w:szCs w:val="28"/>
        </w:rPr>
        <w:t xml:space="preserve">первом </w:t>
      </w:r>
      <w:r w:rsidRPr="00912D87">
        <w:rPr>
          <w:rFonts w:ascii="Times New Roman" w:hAnsi="Times New Roman" w:cs="Times New Roman"/>
          <w:sz w:val="28"/>
          <w:szCs w:val="28"/>
        </w:rPr>
        <w:t xml:space="preserve">выборе нескольких анализов с одним и тем же биоматериалом, время для назначения проставляется </w:t>
      </w:r>
      <w:r w:rsidR="00912D87" w:rsidRPr="00912D87">
        <w:rPr>
          <w:rFonts w:ascii="Times New Roman" w:hAnsi="Times New Roman" w:cs="Times New Roman"/>
          <w:sz w:val="28"/>
          <w:szCs w:val="28"/>
        </w:rPr>
        <w:t>автоматически</w:t>
      </w:r>
      <w:r w:rsidR="00B71F63">
        <w:rPr>
          <w:rFonts w:ascii="Times New Roman" w:hAnsi="Times New Roman" w:cs="Times New Roman"/>
          <w:sz w:val="28"/>
          <w:szCs w:val="28"/>
        </w:rPr>
        <w:t xml:space="preserve">, оно будет равно </w:t>
      </w:r>
      <w:r w:rsidR="00912D87" w:rsidRPr="00912D87">
        <w:rPr>
          <w:rFonts w:ascii="Times New Roman" w:hAnsi="Times New Roman" w:cs="Times New Roman"/>
          <w:sz w:val="28"/>
          <w:szCs w:val="28"/>
        </w:rPr>
        <w:t>первому выбранному</w:t>
      </w:r>
      <w:r w:rsidR="00B71F63">
        <w:rPr>
          <w:rFonts w:ascii="Times New Roman" w:hAnsi="Times New Roman" w:cs="Times New Roman"/>
          <w:sz w:val="28"/>
          <w:szCs w:val="28"/>
        </w:rPr>
        <w:t xml:space="preserve"> (по которому нажали «Назначить на дату»)</w:t>
      </w:r>
      <w:r w:rsidR="0013043C">
        <w:rPr>
          <w:rFonts w:ascii="Times New Roman" w:hAnsi="Times New Roman" w:cs="Times New Roman"/>
          <w:sz w:val="28"/>
          <w:szCs w:val="28"/>
        </w:rPr>
        <w:t>.</w:t>
      </w:r>
    </w:p>
    <w:p w14:paraId="06F908EC" w14:textId="46A2A150" w:rsidR="00015F5F" w:rsidRPr="00015F5F" w:rsidRDefault="00015F5F" w:rsidP="00B71F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135480" wp14:editId="340AA15B">
            <wp:extent cx="5940425" cy="923925"/>
            <wp:effectExtent l="19050" t="19050" r="22225" b="28575"/>
            <wp:docPr id="8592187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2187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39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73A973" w14:textId="0EC84EE7" w:rsidR="00407D3F" w:rsidRPr="00912D87" w:rsidRDefault="00912D87" w:rsidP="00B71F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2D87">
        <w:rPr>
          <w:rFonts w:ascii="Times New Roman" w:hAnsi="Times New Roman" w:cs="Times New Roman"/>
          <w:sz w:val="28"/>
          <w:szCs w:val="28"/>
        </w:rPr>
        <w:t>Также</w:t>
      </w:r>
      <w:r w:rsidR="00B71F63">
        <w:rPr>
          <w:rFonts w:ascii="Times New Roman" w:hAnsi="Times New Roman" w:cs="Times New Roman"/>
          <w:sz w:val="28"/>
          <w:szCs w:val="28"/>
        </w:rPr>
        <w:t>,</w:t>
      </w:r>
      <w:r w:rsidRPr="00912D87">
        <w:rPr>
          <w:rFonts w:ascii="Times New Roman" w:hAnsi="Times New Roman" w:cs="Times New Roman"/>
          <w:sz w:val="28"/>
          <w:szCs w:val="28"/>
        </w:rPr>
        <w:t xml:space="preserve"> если последовательно выбирать анализы с одним и тем же биоматериалом, то будет также автоматически присваиваться время по первому выбранному</w:t>
      </w:r>
      <w:r w:rsidR="00B71F63" w:rsidRPr="00B71F63">
        <w:rPr>
          <w:rFonts w:ascii="Times New Roman" w:hAnsi="Times New Roman" w:cs="Times New Roman"/>
          <w:sz w:val="28"/>
          <w:szCs w:val="28"/>
        </w:rPr>
        <w:t xml:space="preserve"> </w:t>
      </w:r>
      <w:r w:rsidR="00B71F63">
        <w:rPr>
          <w:rFonts w:ascii="Times New Roman" w:hAnsi="Times New Roman" w:cs="Times New Roman"/>
          <w:sz w:val="28"/>
          <w:szCs w:val="28"/>
        </w:rPr>
        <w:t>(по которому нажали «Назначить на дату»).</w:t>
      </w:r>
    </w:p>
    <w:p w14:paraId="3F0F8E23" w14:textId="3A5AB5E5" w:rsidR="00912D87" w:rsidRPr="00912D87" w:rsidRDefault="00912D87" w:rsidP="00B71F63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2D87">
        <w:rPr>
          <w:rFonts w:ascii="Times New Roman" w:hAnsi="Times New Roman" w:cs="Times New Roman"/>
          <w:sz w:val="28"/>
          <w:szCs w:val="28"/>
        </w:rPr>
        <w:t>Если же будут выбраны сразу несколько анализов с разными БМ, или при последовательном выборе будет выбран анализ с отличающимся БМ от других выбранных анализов, то дату в «Назначить на дату» ему нужно проставить вручную.</w:t>
      </w:r>
    </w:p>
    <w:p w14:paraId="78AEA309" w14:textId="4A07CA12" w:rsidR="00912D87" w:rsidRPr="00912D87" w:rsidRDefault="00912D87" w:rsidP="00B71F63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2D87">
        <w:rPr>
          <w:rFonts w:ascii="Times New Roman" w:hAnsi="Times New Roman" w:cs="Times New Roman"/>
          <w:sz w:val="28"/>
          <w:szCs w:val="28"/>
        </w:rPr>
        <w:t xml:space="preserve">На разные </w:t>
      </w:r>
      <w:r w:rsidR="00532D42">
        <w:rPr>
          <w:rFonts w:ascii="Times New Roman" w:hAnsi="Times New Roman" w:cs="Times New Roman"/>
          <w:sz w:val="28"/>
          <w:szCs w:val="28"/>
        </w:rPr>
        <w:t xml:space="preserve">анализы с разными и </w:t>
      </w:r>
      <w:r w:rsidR="00532D42" w:rsidRPr="00532D42">
        <w:rPr>
          <w:rFonts w:ascii="Times New Roman" w:hAnsi="Times New Roman" w:cs="Times New Roman"/>
          <w:sz w:val="28"/>
          <w:szCs w:val="28"/>
        </w:rPr>
        <w:t>/</w:t>
      </w:r>
      <w:r w:rsidR="00532D42">
        <w:rPr>
          <w:rFonts w:ascii="Times New Roman" w:hAnsi="Times New Roman" w:cs="Times New Roman"/>
          <w:sz w:val="28"/>
          <w:szCs w:val="28"/>
        </w:rPr>
        <w:t xml:space="preserve">или одинаковыми </w:t>
      </w:r>
      <w:r w:rsidRPr="00912D87">
        <w:rPr>
          <w:rFonts w:ascii="Times New Roman" w:hAnsi="Times New Roman" w:cs="Times New Roman"/>
          <w:sz w:val="28"/>
          <w:szCs w:val="28"/>
        </w:rPr>
        <w:t>БМ можно назначать одно и то же свободное время.</w:t>
      </w:r>
    </w:p>
    <w:p w14:paraId="0B50251F" w14:textId="09B3CBED" w:rsidR="00912D87" w:rsidRDefault="00912D87" w:rsidP="00B71F63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2D87">
        <w:rPr>
          <w:rFonts w:ascii="Times New Roman" w:hAnsi="Times New Roman" w:cs="Times New Roman"/>
          <w:sz w:val="28"/>
          <w:szCs w:val="28"/>
        </w:rPr>
        <w:t>При необходимости время можно поменять, оно смениться только у того анализа, по которому повторно нажали на «Назначить на дату», у остальных выбранных останется прежняя.</w:t>
      </w:r>
    </w:p>
    <w:p w14:paraId="4B32494C" w14:textId="71AB1C49" w:rsidR="00912D87" w:rsidRPr="00B71F63" w:rsidRDefault="00912D87" w:rsidP="00B71F63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1F63"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 w:rsidR="00B71F63" w:rsidRPr="00B71F63">
        <w:rPr>
          <w:rFonts w:ascii="Times New Roman" w:hAnsi="Times New Roman" w:cs="Times New Roman"/>
          <w:sz w:val="28"/>
          <w:szCs w:val="28"/>
        </w:rPr>
        <w:t>этому же пациенту новых анализов, отображается время записи, на которое данный пациент уже записан (помечено зеленым цветом).</w:t>
      </w:r>
      <w:r w:rsidR="00B71F63" w:rsidRPr="00B71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EA9A3D" wp14:editId="452E4C45">
            <wp:extent cx="5478449" cy="1787304"/>
            <wp:effectExtent l="19050" t="19050" r="27305" b="22860"/>
            <wp:docPr id="2453038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038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4535" cy="17892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425E40" w14:textId="22266ABC" w:rsidR="00B71F63" w:rsidRPr="00B71F63" w:rsidRDefault="00B71F63" w:rsidP="00B71F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1F63">
        <w:rPr>
          <w:rFonts w:ascii="Times New Roman" w:hAnsi="Times New Roman" w:cs="Times New Roman"/>
          <w:sz w:val="28"/>
          <w:szCs w:val="28"/>
        </w:rPr>
        <w:t>Данное время можно выбрать и при назначении новых анализов данного пациента.</w:t>
      </w:r>
    </w:p>
    <w:p w14:paraId="5B7BF14D" w14:textId="210E0F93" w:rsidR="002D1BB4" w:rsidRPr="00C05659" w:rsidRDefault="0013043C" w:rsidP="00C05659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анализов по другим пациентам</w:t>
      </w:r>
      <w:r w:rsidR="00B71F63" w:rsidRPr="00B71F63">
        <w:rPr>
          <w:rFonts w:ascii="Times New Roman" w:hAnsi="Times New Roman" w:cs="Times New Roman"/>
          <w:sz w:val="28"/>
          <w:szCs w:val="28"/>
        </w:rPr>
        <w:t xml:space="preserve"> занятое время не отображается</w:t>
      </w:r>
    </w:p>
    <w:sectPr w:rsidR="002D1BB4" w:rsidRPr="00C05659" w:rsidSect="000D2AC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7F68"/>
    <w:multiLevelType w:val="hybridMultilevel"/>
    <w:tmpl w:val="9BFCAA8A"/>
    <w:lvl w:ilvl="0" w:tplc="9266C3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42680"/>
    <w:multiLevelType w:val="hybridMultilevel"/>
    <w:tmpl w:val="6E6A527A"/>
    <w:lvl w:ilvl="0" w:tplc="17D81FA4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24A0D"/>
    <w:multiLevelType w:val="hybridMultilevel"/>
    <w:tmpl w:val="B4B4D9D6"/>
    <w:lvl w:ilvl="0" w:tplc="EEA4C2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A5243A"/>
    <w:multiLevelType w:val="hybridMultilevel"/>
    <w:tmpl w:val="4C586048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B5B24B9"/>
    <w:multiLevelType w:val="hybridMultilevel"/>
    <w:tmpl w:val="DC3EE15E"/>
    <w:lvl w:ilvl="0" w:tplc="E8000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75E40"/>
    <w:multiLevelType w:val="hybridMultilevel"/>
    <w:tmpl w:val="4C586048"/>
    <w:lvl w:ilvl="0" w:tplc="F8DCB0C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3F"/>
    <w:rsid w:val="00015F5F"/>
    <w:rsid w:val="000D2ACC"/>
    <w:rsid w:val="0013043C"/>
    <w:rsid w:val="002D1BB4"/>
    <w:rsid w:val="00407D3F"/>
    <w:rsid w:val="00532D42"/>
    <w:rsid w:val="007970FE"/>
    <w:rsid w:val="00912D87"/>
    <w:rsid w:val="009B515C"/>
    <w:rsid w:val="009C3E31"/>
    <w:rsid w:val="00B71F63"/>
    <w:rsid w:val="00C05659"/>
    <w:rsid w:val="00EB54E0"/>
    <w:rsid w:val="00F3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83F1"/>
  <w15:chartTrackingRefBased/>
  <w15:docId w15:val="{2F522C45-1B6B-4DF8-9F2B-1CD74F07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 Максим Евгеньевич</dc:creator>
  <cp:keywords/>
  <dc:description/>
  <cp:lastModifiedBy>support-brn</cp:lastModifiedBy>
  <cp:revision>3</cp:revision>
  <dcterms:created xsi:type="dcterms:W3CDTF">2024-04-19T03:45:00Z</dcterms:created>
  <dcterms:modified xsi:type="dcterms:W3CDTF">2024-04-19T04:29:00Z</dcterms:modified>
</cp:coreProperties>
</file>