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B2" w:rsidRDefault="0044522C" w:rsidP="003C7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B2">
        <w:rPr>
          <w:rFonts w:ascii="Times New Roman" w:hAnsi="Times New Roman" w:cs="Times New Roman"/>
          <w:b/>
          <w:sz w:val="28"/>
          <w:szCs w:val="28"/>
        </w:rPr>
        <w:t>Маршрутизация пациентов в медицинские организации</w:t>
      </w:r>
    </w:p>
    <w:p w:rsidR="00C3111C" w:rsidRDefault="0044522C" w:rsidP="003C7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B2">
        <w:rPr>
          <w:rFonts w:ascii="Times New Roman" w:hAnsi="Times New Roman" w:cs="Times New Roman"/>
          <w:b/>
          <w:sz w:val="28"/>
          <w:szCs w:val="28"/>
        </w:rPr>
        <w:t xml:space="preserve"> по уров</w:t>
      </w:r>
      <w:r w:rsidR="00DE1D10">
        <w:rPr>
          <w:rFonts w:ascii="Times New Roman" w:hAnsi="Times New Roman" w:cs="Times New Roman"/>
          <w:b/>
          <w:sz w:val="28"/>
          <w:szCs w:val="28"/>
        </w:rPr>
        <w:t>ням оказания медицинской помощи</w:t>
      </w:r>
    </w:p>
    <w:p w:rsidR="00DE35A4" w:rsidRPr="00DE35A4" w:rsidRDefault="00DE35A4" w:rsidP="003C77B2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4522C" w:rsidRPr="00DE35A4" w:rsidRDefault="0044522C" w:rsidP="00DE35A4">
      <w:pPr>
        <w:spacing w:after="6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В целях обеспечения доступности и качества оказания медицинской помощи, преемственности на ее этапах, приближения к пациентам специализированных видов медицинской помощи, а также рационального использования имеющихся ресурсов выделяется три уровня в соответствии с функциональными задачами при оказании первичной медико-санитарной помощи.</w:t>
      </w:r>
    </w:p>
    <w:p w:rsidR="0044522C" w:rsidRPr="00DE35A4" w:rsidRDefault="0044522C" w:rsidP="00DE35A4">
      <w:pPr>
        <w:pStyle w:val="a3"/>
        <w:numPr>
          <w:ilvl w:val="0"/>
          <w:numId w:val="1"/>
        </w:numPr>
        <w:spacing w:after="60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 xml:space="preserve">Первый уровень (первичный) – </w:t>
      </w:r>
      <w:r w:rsidRPr="00DE35A4">
        <w:rPr>
          <w:rFonts w:ascii="Times New Roman" w:hAnsi="Times New Roman" w:cs="Times New Roman"/>
          <w:sz w:val="25"/>
          <w:szCs w:val="25"/>
        </w:rPr>
        <w:t>подразделения, оказывающие первичную доврачебную медико-санитарную помощь, первичную врачебную медико-санитарную помощь, первичную специализированную медико-санитарную помощь в части обеспечения первичного приема населения и последующего диспансерного наблюдения.</w:t>
      </w:r>
    </w:p>
    <w:p w:rsidR="0044522C" w:rsidRPr="00DE35A4" w:rsidRDefault="0044522C" w:rsidP="00DE35A4">
      <w:pPr>
        <w:pStyle w:val="a3"/>
        <w:numPr>
          <w:ilvl w:val="0"/>
          <w:numId w:val="1"/>
        </w:numPr>
        <w:spacing w:after="60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 xml:space="preserve">Второй уровень (специализированный) – </w:t>
      </w:r>
      <w:r w:rsidRPr="00DE35A4">
        <w:rPr>
          <w:rFonts w:ascii="Times New Roman" w:hAnsi="Times New Roman" w:cs="Times New Roman"/>
          <w:sz w:val="25"/>
          <w:szCs w:val="25"/>
        </w:rPr>
        <w:t>лечебно-диагностические (специализированные) отделения, оказывающие первичную специализированную медико-санитарную помощь, в том числе осуществление консультативно-диагностическое обеспечение прикрепленного по территориально-участковому принципу населения.</w:t>
      </w:r>
    </w:p>
    <w:p w:rsidR="0044522C" w:rsidRPr="00DE35A4" w:rsidRDefault="0044522C" w:rsidP="00DE35A4">
      <w:pPr>
        <w:pStyle w:val="a3"/>
        <w:numPr>
          <w:ilvl w:val="0"/>
          <w:numId w:val="1"/>
        </w:numPr>
        <w:spacing w:after="6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 xml:space="preserve">Третий уровень (специализированный консультативно-диагностический, в том числе высокотехнологичный) – </w:t>
      </w:r>
      <w:r w:rsidRPr="00DE35A4">
        <w:rPr>
          <w:rFonts w:ascii="Times New Roman" w:hAnsi="Times New Roman" w:cs="Times New Roman"/>
          <w:sz w:val="25"/>
          <w:szCs w:val="25"/>
        </w:rPr>
        <w:t>лечебно-диагностические специализированные подразделения стационарных учреждений, на базе которых осуществляются консультативно-диагностические приемы, оказывается специализированная, в том числе высокотехнологичная медицинская помощь жителям административного округа.</w:t>
      </w:r>
    </w:p>
    <w:p w:rsidR="0028721D" w:rsidRPr="00DE35A4" w:rsidRDefault="0028721D" w:rsidP="003C77B2">
      <w:pPr>
        <w:spacing w:after="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>Основные задачи первого уровня:</w:t>
      </w:r>
    </w:p>
    <w:p w:rsidR="0028721D" w:rsidRPr="00DE35A4" w:rsidRDefault="0028721D" w:rsidP="003C77B2">
      <w:pPr>
        <w:spacing w:after="8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Организация и проведение мероприятий по профилактике, раннему выявлению и лечению заболеваний и состояний, наблюдение за течением беременности, формирование здорового образа жизни, в том числе снижение уровня факторов риска заболеваний, и санитарно-гигиеническое просвещение. Оказание неотложной медицинской помощи при острых и внезапных заболеваниях и состояниях, травмах, отравлениях и других несчастных случаях.</w:t>
      </w:r>
    </w:p>
    <w:p w:rsidR="0028721D" w:rsidRPr="00DE35A4" w:rsidRDefault="0028721D" w:rsidP="003C77B2">
      <w:pPr>
        <w:spacing w:after="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>Основные задачи второго уровня:</w:t>
      </w:r>
    </w:p>
    <w:p w:rsidR="0028721D" w:rsidRPr="00DE35A4" w:rsidRDefault="0028721D" w:rsidP="003C77B2">
      <w:pPr>
        <w:spacing w:after="8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Профилактика, диагностика и лечение заболеваний и состояний, требующих применения специальных методов исследований, обеспечение консультативной и диагностической помощью по профилю заболевания, определение рекомендаций по дальнейшему лечению больных.</w:t>
      </w:r>
    </w:p>
    <w:p w:rsidR="0028721D" w:rsidRPr="00DE35A4" w:rsidRDefault="0028721D" w:rsidP="003C77B2">
      <w:pPr>
        <w:spacing w:after="8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>Основные задачи третьего уровня:</w:t>
      </w:r>
    </w:p>
    <w:p w:rsidR="0028721D" w:rsidRPr="00DE35A4" w:rsidRDefault="0028721D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Консультативно-диагностическая помощь с применением ресурсоемких диагностических технологий, в том числе в условиях дневного стационара, стационара на дому, использование имеющегося клинического и научно-практического потенциала.</w:t>
      </w:r>
    </w:p>
    <w:p w:rsidR="0028721D" w:rsidRPr="00DE35A4" w:rsidRDefault="0028721D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Оказание первичной медико-санитарной помощи населению Алтайского края осуществляется силами и средствами подразделений, оказывающих пер</w:t>
      </w:r>
      <w:r w:rsidR="00656D46" w:rsidRPr="00DE35A4">
        <w:rPr>
          <w:rFonts w:ascii="Times New Roman" w:hAnsi="Times New Roman" w:cs="Times New Roman"/>
          <w:sz w:val="25"/>
          <w:szCs w:val="25"/>
        </w:rPr>
        <w:t>вичную медико-санитарную помощь прикрепленному населению.</w:t>
      </w:r>
    </w:p>
    <w:p w:rsidR="007C0337" w:rsidRPr="00DE35A4" w:rsidRDefault="007C0337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При обращении пациента по поводу заболевания на первом уровне первичная медико-санитарная помощь оказывается в плановой и неотложной форме:</w:t>
      </w:r>
    </w:p>
    <w:p w:rsidR="007C0337" w:rsidRPr="00DE35A4" w:rsidRDefault="007C0337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Плановая – медицинская помощь, которая оказывается при проведении профилактических</w:t>
      </w:r>
      <w:r w:rsidR="00925083" w:rsidRPr="00DE35A4">
        <w:rPr>
          <w:rFonts w:ascii="Times New Roman" w:hAnsi="Times New Roman" w:cs="Times New Roman"/>
          <w:sz w:val="25"/>
          <w:szCs w:val="25"/>
        </w:rPr>
        <w:t xml:space="preserve"> мероприятий, при </w:t>
      </w:r>
      <w:r w:rsidR="0051681E" w:rsidRPr="00DE35A4">
        <w:rPr>
          <w:rFonts w:ascii="Times New Roman" w:hAnsi="Times New Roman" w:cs="Times New Roman"/>
          <w:sz w:val="25"/>
          <w:szCs w:val="25"/>
        </w:rPr>
        <w:t>заболеваниях</w:t>
      </w:r>
      <w:r w:rsidR="00925083" w:rsidRPr="00DE35A4">
        <w:rPr>
          <w:rFonts w:ascii="Times New Roman" w:hAnsi="Times New Roman" w:cs="Times New Roman"/>
          <w:sz w:val="25"/>
          <w:szCs w:val="25"/>
        </w:rPr>
        <w:t xml:space="preserve">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</w:t>
      </w:r>
      <w:r w:rsidR="0051681E" w:rsidRPr="00DE35A4">
        <w:rPr>
          <w:rFonts w:ascii="Times New Roman" w:hAnsi="Times New Roman" w:cs="Times New Roman"/>
          <w:sz w:val="25"/>
          <w:szCs w:val="25"/>
        </w:rPr>
        <w:t>повлечёт</w:t>
      </w:r>
      <w:r w:rsidR="00925083" w:rsidRPr="00DE35A4">
        <w:rPr>
          <w:rFonts w:ascii="Times New Roman" w:hAnsi="Times New Roman" w:cs="Times New Roman"/>
          <w:sz w:val="25"/>
          <w:szCs w:val="25"/>
        </w:rPr>
        <w:t xml:space="preserve"> за собой ухудшение состояния пациента, угрозу ег</w:t>
      </w:r>
      <w:r w:rsidR="00DE35A4">
        <w:rPr>
          <w:rFonts w:ascii="Times New Roman" w:hAnsi="Times New Roman" w:cs="Times New Roman"/>
          <w:sz w:val="25"/>
          <w:szCs w:val="25"/>
        </w:rPr>
        <w:t>о жизни и здоровью.</w:t>
      </w:r>
    </w:p>
    <w:p w:rsidR="00925083" w:rsidRPr="00DE35A4" w:rsidRDefault="00925083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 xml:space="preserve">Неотложная – медицинская помощь, оказываемая при внезапных острых заболеваниях, состояниях, обострении хронических заболеваний без явных </w:t>
      </w:r>
      <w:r w:rsidR="0051681E" w:rsidRPr="00DE35A4">
        <w:rPr>
          <w:rFonts w:ascii="Times New Roman" w:hAnsi="Times New Roman" w:cs="Times New Roman"/>
          <w:sz w:val="25"/>
          <w:szCs w:val="25"/>
        </w:rPr>
        <w:t>признаков</w:t>
      </w:r>
      <w:r w:rsidRPr="00DE35A4">
        <w:rPr>
          <w:rFonts w:ascii="Times New Roman" w:hAnsi="Times New Roman" w:cs="Times New Roman"/>
          <w:sz w:val="25"/>
          <w:szCs w:val="25"/>
        </w:rPr>
        <w:t xml:space="preserve"> угрозы жизни пациента.</w:t>
      </w:r>
    </w:p>
    <w:p w:rsidR="00925083" w:rsidRPr="00DE35A4" w:rsidRDefault="00925083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Оказание плановой первичной медико-санитарной помощи осуществляется на основе взаимодействия врачей-</w:t>
      </w:r>
      <w:r w:rsidR="0051681E" w:rsidRPr="00DE35A4">
        <w:rPr>
          <w:rFonts w:ascii="Times New Roman" w:hAnsi="Times New Roman" w:cs="Times New Roman"/>
          <w:sz w:val="25"/>
          <w:szCs w:val="25"/>
        </w:rPr>
        <w:t xml:space="preserve">терапевтов участковых и врачей-специалистов по профилю заболевания пациента (врачей-хирургов, </w:t>
      </w:r>
      <w:proofErr w:type="spellStart"/>
      <w:r w:rsidR="0051681E" w:rsidRPr="00DE35A4">
        <w:rPr>
          <w:rFonts w:ascii="Times New Roman" w:hAnsi="Times New Roman" w:cs="Times New Roman"/>
          <w:sz w:val="25"/>
          <w:szCs w:val="25"/>
        </w:rPr>
        <w:t>оториноларингологов</w:t>
      </w:r>
      <w:proofErr w:type="spellEnd"/>
      <w:r w:rsidR="0051681E" w:rsidRPr="00DE35A4">
        <w:rPr>
          <w:rFonts w:ascii="Times New Roman" w:hAnsi="Times New Roman" w:cs="Times New Roman"/>
          <w:sz w:val="25"/>
          <w:szCs w:val="25"/>
        </w:rPr>
        <w:t>, неврологов, офтальмологов, кардиологов, эндокринологов, врачей-гастроэнтерологов, инфекционистов и врачей других специальностей).</w:t>
      </w:r>
    </w:p>
    <w:p w:rsidR="0051681E" w:rsidRPr="00DE35A4" w:rsidRDefault="0051681E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lastRenderedPageBreak/>
        <w:t>Основным звеном, обеспечивающим организацию лечебно-диагностического процесса, диспансерное динамическое наблюдение пациента, является врач-терапевт участковый.</w:t>
      </w:r>
    </w:p>
    <w:p w:rsidR="0051681E" w:rsidRPr="00DE35A4" w:rsidRDefault="0051681E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Врач-специалист осуществляет лечение, интерпретацию данных диагностических исследований и динамическое наблюдение по профилю заболевания.</w:t>
      </w:r>
    </w:p>
    <w:p w:rsidR="0051681E" w:rsidRPr="00DE35A4" w:rsidRDefault="0051681E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Прием врачи-специалисты осуществляют по направлению медицинских работников, ведущих доврачебный прием, врачей-терапевтов участковых, а также при самостоятельном обращении пациента.</w:t>
      </w:r>
    </w:p>
    <w:p w:rsidR="001D40E7" w:rsidRDefault="001D40E7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 xml:space="preserve">При отсутствии эффекта от проводимого лечения в </w:t>
      </w:r>
      <w:r w:rsidR="003C77B2" w:rsidRPr="00DE35A4">
        <w:rPr>
          <w:rFonts w:ascii="Times New Roman" w:hAnsi="Times New Roman" w:cs="Times New Roman"/>
          <w:sz w:val="25"/>
          <w:szCs w:val="25"/>
        </w:rPr>
        <w:t>амбулаторных</w:t>
      </w:r>
      <w:r w:rsidRPr="00DE35A4">
        <w:rPr>
          <w:rFonts w:ascii="Times New Roman" w:hAnsi="Times New Roman" w:cs="Times New Roman"/>
          <w:sz w:val="25"/>
          <w:szCs w:val="25"/>
        </w:rPr>
        <w:t xml:space="preserve"> условиях, наличии медицинских показаний пациент в плановом порядке после полного обследования на </w:t>
      </w:r>
      <w:proofErr w:type="spellStart"/>
      <w:r w:rsidRPr="00DE35A4">
        <w:rPr>
          <w:rFonts w:ascii="Times New Roman" w:hAnsi="Times New Roman" w:cs="Times New Roman"/>
          <w:sz w:val="25"/>
          <w:szCs w:val="25"/>
        </w:rPr>
        <w:t>догоспитальном</w:t>
      </w:r>
      <w:proofErr w:type="spellEnd"/>
      <w:r w:rsidRPr="00DE35A4">
        <w:rPr>
          <w:rFonts w:ascii="Times New Roman" w:hAnsi="Times New Roman" w:cs="Times New Roman"/>
          <w:sz w:val="25"/>
          <w:szCs w:val="25"/>
        </w:rPr>
        <w:t xml:space="preserve"> этапе в соответствии со стандартом медицинской помощи направляется на лечение в стационарных условиях.</w:t>
      </w:r>
    </w:p>
    <w:p w:rsidR="00DE35A4" w:rsidRPr="00DE35A4" w:rsidRDefault="00DE35A4" w:rsidP="00DE35A4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1D40E7" w:rsidRPr="00DE35A4" w:rsidRDefault="001D40E7" w:rsidP="0051681E">
      <w:pPr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>Оказание первичной специализированной медико-санит</w:t>
      </w:r>
      <w:bookmarkStart w:id="0" w:name="_GoBack"/>
      <w:bookmarkEnd w:id="0"/>
      <w:r w:rsidRPr="00DE35A4">
        <w:rPr>
          <w:rFonts w:ascii="Times New Roman" w:hAnsi="Times New Roman" w:cs="Times New Roman"/>
          <w:b/>
          <w:sz w:val="25"/>
          <w:szCs w:val="25"/>
        </w:rPr>
        <w:t>арной помощи</w:t>
      </w:r>
    </w:p>
    <w:p w:rsidR="0051681E" w:rsidRPr="00DE35A4" w:rsidRDefault="001D40E7" w:rsidP="003C77B2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На втором уровне осуществляется в плановой форме по направлению врачей-терапевтов и врачей-специалистов подразделений первого уровня.</w:t>
      </w:r>
    </w:p>
    <w:p w:rsidR="001D40E7" w:rsidRPr="00DE35A4" w:rsidRDefault="001D40E7" w:rsidP="00DE35A4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>Направление пациентов в подразделения второго уровня осуществляется в следующих случаях:</w:t>
      </w:r>
    </w:p>
    <w:p w:rsidR="001D40E7" w:rsidRPr="00DE35A4" w:rsidRDefault="003C77B2" w:rsidP="00DE35A4">
      <w:pPr>
        <w:pStyle w:val="a3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</w:t>
      </w:r>
      <w:r w:rsidR="001D40E7" w:rsidRPr="00DE35A4">
        <w:rPr>
          <w:rFonts w:ascii="Times New Roman" w:hAnsi="Times New Roman" w:cs="Times New Roman"/>
          <w:sz w:val="25"/>
          <w:szCs w:val="25"/>
        </w:rPr>
        <w:t>ри необходимости уточнить диагноз или стадию заболевания, определяющие особенности лечебной практики;</w:t>
      </w:r>
    </w:p>
    <w:p w:rsidR="001D40E7" w:rsidRPr="00DE35A4" w:rsidRDefault="003C77B2" w:rsidP="00DE35A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</w:t>
      </w:r>
      <w:r w:rsidR="001D40E7" w:rsidRPr="00DE35A4">
        <w:rPr>
          <w:rFonts w:ascii="Times New Roman" w:hAnsi="Times New Roman" w:cs="Times New Roman"/>
          <w:sz w:val="25"/>
          <w:szCs w:val="25"/>
        </w:rPr>
        <w:t xml:space="preserve">ри необходимости осуществить в ходе </w:t>
      </w:r>
      <w:proofErr w:type="spellStart"/>
      <w:r w:rsidR="001D40E7" w:rsidRPr="00DE35A4">
        <w:rPr>
          <w:rFonts w:ascii="Times New Roman" w:hAnsi="Times New Roman" w:cs="Times New Roman"/>
          <w:sz w:val="25"/>
          <w:szCs w:val="25"/>
        </w:rPr>
        <w:t>дообследования</w:t>
      </w:r>
      <w:proofErr w:type="spellEnd"/>
      <w:r w:rsidR="001D40E7" w:rsidRPr="00DE35A4">
        <w:rPr>
          <w:rFonts w:ascii="Times New Roman" w:hAnsi="Times New Roman" w:cs="Times New Roman"/>
          <w:sz w:val="25"/>
          <w:szCs w:val="25"/>
        </w:rPr>
        <w:t xml:space="preserve"> специальные инвазивные </w:t>
      </w:r>
      <w:r w:rsidRPr="00DE35A4">
        <w:rPr>
          <w:rFonts w:ascii="Times New Roman" w:hAnsi="Times New Roman" w:cs="Times New Roman"/>
          <w:sz w:val="25"/>
          <w:szCs w:val="25"/>
        </w:rPr>
        <w:t xml:space="preserve">и </w:t>
      </w:r>
      <w:proofErr w:type="spellStart"/>
      <w:r w:rsidRPr="00DE35A4">
        <w:rPr>
          <w:rFonts w:ascii="Times New Roman" w:hAnsi="Times New Roman" w:cs="Times New Roman"/>
          <w:sz w:val="25"/>
          <w:szCs w:val="25"/>
        </w:rPr>
        <w:t>неинвазивные</w:t>
      </w:r>
      <w:proofErr w:type="spellEnd"/>
      <w:r w:rsidR="001D40E7" w:rsidRPr="00DE35A4">
        <w:rPr>
          <w:rFonts w:ascii="Times New Roman" w:hAnsi="Times New Roman" w:cs="Times New Roman"/>
          <w:sz w:val="25"/>
          <w:szCs w:val="25"/>
        </w:rPr>
        <w:t xml:space="preserve"> лечебные и диагностические мероприятия;</w:t>
      </w:r>
    </w:p>
    <w:p w:rsidR="001D40E7" w:rsidRPr="00DE35A4" w:rsidRDefault="003C77B2" w:rsidP="00DE35A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</w:t>
      </w:r>
      <w:r w:rsidR="001D40E7" w:rsidRPr="00DE35A4">
        <w:rPr>
          <w:rFonts w:ascii="Times New Roman" w:hAnsi="Times New Roman" w:cs="Times New Roman"/>
          <w:sz w:val="25"/>
          <w:szCs w:val="25"/>
        </w:rPr>
        <w:t>ри наличии диагноза у пациента, требующего оказания специализированной медицинской помощи, которую можно осуществить амбулаторно или в условиях дневного стационара подразделений второго уровня;</w:t>
      </w:r>
    </w:p>
    <w:p w:rsidR="001D40E7" w:rsidRPr="00DE35A4" w:rsidRDefault="003C77B2" w:rsidP="00DE35A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</w:t>
      </w:r>
      <w:r w:rsidR="001D40E7" w:rsidRPr="00DE35A4">
        <w:rPr>
          <w:rFonts w:ascii="Times New Roman" w:hAnsi="Times New Roman" w:cs="Times New Roman"/>
          <w:sz w:val="25"/>
          <w:szCs w:val="25"/>
        </w:rPr>
        <w:t>ри отсутствии эффекта от проводимого лечения, необходимости коррекции проводимой терапии или индивидуального подбора лекарственных препаратов, наличии у пациента длительных периодов временной нетрудоспособности;</w:t>
      </w:r>
    </w:p>
    <w:p w:rsidR="001D40E7" w:rsidRPr="00DE35A4" w:rsidRDefault="003C77B2" w:rsidP="00DE35A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п</w:t>
      </w:r>
      <w:r w:rsidR="001D40E7" w:rsidRPr="00DE35A4">
        <w:rPr>
          <w:rFonts w:ascii="Times New Roman" w:hAnsi="Times New Roman" w:cs="Times New Roman"/>
          <w:sz w:val="25"/>
          <w:szCs w:val="25"/>
        </w:rPr>
        <w:t>ри отсутствии соответствующего специалиста или вида обследования, необходимого больному.</w:t>
      </w:r>
    </w:p>
    <w:p w:rsidR="001D40E7" w:rsidRPr="00DE35A4" w:rsidRDefault="001D40E7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 xml:space="preserve">В последующем лечение и наблюдение за состоянием </w:t>
      </w:r>
      <w:r w:rsidR="003C77B2" w:rsidRPr="00DE35A4">
        <w:rPr>
          <w:rFonts w:ascii="Times New Roman" w:hAnsi="Times New Roman" w:cs="Times New Roman"/>
          <w:sz w:val="25"/>
          <w:szCs w:val="25"/>
        </w:rPr>
        <w:t>пациента,</w:t>
      </w:r>
      <w:r w:rsidRPr="00DE35A4">
        <w:rPr>
          <w:rFonts w:ascii="Times New Roman" w:hAnsi="Times New Roman" w:cs="Times New Roman"/>
          <w:sz w:val="25"/>
          <w:szCs w:val="25"/>
        </w:rPr>
        <w:t xml:space="preserve"> а соответствии с полученными рекомендациями осуществляет врач-терапевт участковый, врач-специалист первого уровня.</w:t>
      </w:r>
    </w:p>
    <w:p w:rsidR="003C77B2" w:rsidRPr="00DE35A4" w:rsidRDefault="003C77B2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 xml:space="preserve">По медицинским показаниям врач-специалист второго уровня может </w:t>
      </w:r>
      <w:r w:rsidR="00382AD1" w:rsidRPr="00DE35A4">
        <w:rPr>
          <w:rFonts w:ascii="Times New Roman" w:hAnsi="Times New Roman" w:cs="Times New Roman"/>
          <w:sz w:val="25"/>
          <w:szCs w:val="25"/>
        </w:rPr>
        <w:t>назначить дополнительные</w:t>
      </w:r>
      <w:r w:rsidRPr="00DE35A4">
        <w:rPr>
          <w:rFonts w:ascii="Times New Roman" w:hAnsi="Times New Roman" w:cs="Times New Roman"/>
          <w:sz w:val="25"/>
          <w:szCs w:val="25"/>
        </w:rPr>
        <w:t xml:space="preserve"> обследования и консультации.</w:t>
      </w:r>
    </w:p>
    <w:p w:rsidR="003C77B2" w:rsidRDefault="003C77B2" w:rsidP="00DE35A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В зависимости от медицинских показаний лечение, динамическое наблюдение и реабилитация пациента могут осуществляться на базе специализированных отделений второго уровня, при этом обеспечивается взаимодействие с врачом-терапевтом участковым.</w:t>
      </w:r>
    </w:p>
    <w:p w:rsidR="00DE35A4" w:rsidRPr="00DE35A4" w:rsidRDefault="00DE35A4" w:rsidP="00DE35A4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3C77B2" w:rsidRPr="00DE35A4" w:rsidRDefault="003C77B2" w:rsidP="00DE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E35A4">
        <w:rPr>
          <w:rFonts w:ascii="Times New Roman" w:hAnsi="Times New Roman" w:cs="Times New Roman"/>
          <w:b/>
          <w:sz w:val="25"/>
          <w:szCs w:val="25"/>
        </w:rPr>
        <w:t>Основными показаниями для направления пациента из лечебно-диагностических подразделений второго уровня в лечебно-диагностические специализированные подразделения стационарных учреждений (третий уровень) являются:</w:t>
      </w:r>
    </w:p>
    <w:p w:rsidR="003C77B2" w:rsidRPr="00DE35A4" w:rsidRDefault="003C77B2" w:rsidP="00DE35A4">
      <w:pPr>
        <w:pStyle w:val="a3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отсутствие эффекта от проводимого лечения (долечивания)</w:t>
      </w:r>
      <w:r w:rsidR="00382AD1" w:rsidRPr="00DE35A4">
        <w:rPr>
          <w:rFonts w:ascii="Times New Roman" w:hAnsi="Times New Roman" w:cs="Times New Roman"/>
          <w:sz w:val="25"/>
          <w:szCs w:val="25"/>
        </w:rPr>
        <w:t>, необходимость коррекции проводимой терапии или индивидуального подбора лекарственных препаратов в стационарных условиях (в том числе дневной стационар, стационар на дому);</w:t>
      </w:r>
    </w:p>
    <w:p w:rsidR="00382AD1" w:rsidRPr="00DE35A4" w:rsidRDefault="00382AD1" w:rsidP="00DE35A4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развитие осложнений у пациентов, находящихся на долечивании;</w:t>
      </w:r>
    </w:p>
    <w:p w:rsidR="00382AD1" w:rsidRPr="00DE35A4" w:rsidRDefault="00382AD1" w:rsidP="00DE35A4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отсутствие соответствующего специалиста или вида обследования, которые необходимы больному;</w:t>
      </w:r>
    </w:p>
    <w:p w:rsidR="00382AD1" w:rsidRPr="00DE35A4" w:rsidRDefault="00382AD1" w:rsidP="00DE35A4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отсутствие соответствующего специалиста или возможности проведения обследования, необходимого больному на втором уровне;</w:t>
      </w:r>
    </w:p>
    <w:p w:rsidR="00382AD1" w:rsidRPr="00DE35A4" w:rsidRDefault="00382AD1" w:rsidP="00DE35A4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5"/>
          <w:szCs w:val="25"/>
        </w:rPr>
      </w:pPr>
      <w:r w:rsidRPr="00DE35A4">
        <w:rPr>
          <w:rFonts w:ascii="Times New Roman" w:hAnsi="Times New Roman" w:cs="Times New Roman"/>
          <w:sz w:val="25"/>
          <w:szCs w:val="25"/>
        </w:rPr>
        <w:t>необходимость принятия согласованного решения по госпитализации для оказания специализированной, в ом числе высокотехнологичной помощи;</w:t>
      </w:r>
    </w:p>
    <w:p w:rsidR="00382AD1" w:rsidRDefault="00382AD1" w:rsidP="00DE35A4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E35A4">
        <w:rPr>
          <w:rFonts w:ascii="Times New Roman" w:hAnsi="Times New Roman" w:cs="Times New Roman"/>
          <w:sz w:val="25"/>
          <w:szCs w:val="25"/>
        </w:rPr>
        <w:t>наличие у пациента диагноза, требующего оказания специализированной, в том числе высокотехнологичной медицинской помощи, которую можно осуществить в амбулаторных условиях дневного стационар</w:t>
      </w:r>
      <w:r>
        <w:rPr>
          <w:rFonts w:ascii="Times New Roman" w:hAnsi="Times New Roman" w:cs="Times New Roman"/>
          <w:sz w:val="26"/>
          <w:szCs w:val="26"/>
        </w:rPr>
        <w:t>а подразделений третьего уровня.</w:t>
      </w:r>
    </w:p>
    <w:sectPr w:rsidR="00382AD1" w:rsidSect="00DE35A4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61E4"/>
    <w:multiLevelType w:val="hybridMultilevel"/>
    <w:tmpl w:val="5FC0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06EA3"/>
    <w:multiLevelType w:val="hybridMultilevel"/>
    <w:tmpl w:val="88CC92C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63CE111E"/>
    <w:multiLevelType w:val="hybridMultilevel"/>
    <w:tmpl w:val="BA90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FE"/>
    <w:rsid w:val="001D40E7"/>
    <w:rsid w:val="001E66FE"/>
    <w:rsid w:val="0028721D"/>
    <w:rsid w:val="00380362"/>
    <w:rsid w:val="00382AD1"/>
    <w:rsid w:val="003C77B2"/>
    <w:rsid w:val="0044522C"/>
    <w:rsid w:val="0051681E"/>
    <w:rsid w:val="00656D46"/>
    <w:rsid w:val="006E19F2"/>
    <w:rsid w:val="007C0337"/>
    <w:rsid w:val="00925083"/>
    <w:rsid w:val="00C3111C"/>
    <w:rsid w:val="00DE1D10"/>
    <w:rsid w:val="00DE35A4"/>
    <w:rsid w:val="00E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A901C-C465-4926-8D23-BBFCD33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2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12</cp:revision>
  <cp:lastPrinted>2022-05-25T04:37:00Z</cp:lastPrinted>
  <dcterms:created xsi:type="dcterms:W3CDTF">2022-01-27T04:17:00Z</dcterms:created>
  <dcterms:modified xsi:type="dcterms:W3CDTF">2025-08-01T05:45:00Z</dcterms:modified>
</cp:coreProperties>
</file>